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CD" w:rsidRPr="00EB039B" w:rsidRDefault="002174CD" w:rsidP="002174CD">
      <w:pPr>
        <w:pStyle w:val="1"/>
        <w:rPr>
          <w:rFonts w:asciiTheme="minorHAnsi" w:hAnsiTheme="minorHAnsi"/>
          <w:sz w:val="24"/>
          <w:szCs w:val="24"/>
        </w:rPr>
      </w:pPr>
      <w:r w:rsidRPr="00EB039B">
        <w:rPr>
          <w:rFonts w:asciiTheme="minorHAnsi" w:hAnsiTheme="minorHAnsi"/>
          <w:sz w:val="24"/>
          <w:szCs w:val="24"/>
        </w:rPr>
        <w:t xml:space="preserve">ИНФОРМАЦИОННАЯ КАРТА </w:t>
      </w:r>
    </w:p>
    <w:p w:rsidR="002174CD" w:rsidRPr="00EB039B" w:rsidRDefault="002174CD" w:rsidP="002174CD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EB039B">
        <w:rPr>
          <w:rFonts w:asciiTheme="minorHAnsi" w:hAnsiTheme="minorHAnsi"/>
          <w:sz w:val="24"/>
          <w:szCs w:val="24"/>
        </w:rPr>
        <w:t>ПРЕДВАРИТЕЛЬНОГО ПЛАНИРОВАНИЯ</w:t>
      </w:r>
    </w:p>
    <w:p w:rsidR="002174CD" w:rsidRPr="00EB039B" w:rsidRDefault="002174CD" w:rsidP="002174CD">
      <w:pPr>
        <w:spacing w:after="0"/>
        <w:rPr>
          <w:rFonts w:asciiTheme="minorHAnsi" w:hAnsiTheme="minorHAnsi"/>
          <w:b/>
        </w:rPr>
      </w:pPr>
    </w:p>
    <w:p w:rsidR="002174CD" w:rsidRPr="00EB039B" w:rsidRDefault="002174CD" w:rsidP="002174CD">
      <w:pPr>
        <w:spacing w:after="0"/>
        <w:rPr>
          <w:rFonts w:asciiTheme="minorHAnsi" w:hAnsiTheme="minorHAnsi"/>
          <w:b/>
        </w:rPr>
      </w:pPr>
      <w:r w:rsidRPr="00EB039B">
        <w:rPr>
          <w:rFonts w:asciiTheme="minorHAnsi" w:hAnsiTheme="minorHAnsi"/>
          <w:b/>
        </w:rPr>
        <w:t>1. Ответственные лица и реквизиты организации: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5386"/>
      </w:tblGrid>
      <w:tr w:rsidR="002174CD" w:rsidRPr="00EB039B" w:rsidTr="007D0CF7">
        <w:trPr>
          <w:jc w:val="center"/>
        </w:trPr>
        <w:tc>
          <w:tcPr>
            <w:tcW w:w="567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pStyle w:val="a9"/>
              <w:rPr>
                <w:rFonts w:asciiTheme="minorHAnsi" w:hAnsiTheme="minorHAnsi"/>
                <w:sz w:val="22"/>
                <w:szCs w:val="22"/>
              </w:rPr>
            </w:pPr>
            <w:r w:rsidRPr="00EB039B">
              <w:rPr>
                <w:rFonts w:asciiTheme="minorHAnsi" w:hAnsiTheme="minorHAnsi"/>
                <w:sz w:val="22"/>
                <w:szCs w:val="22"/>
              </w:rPr>
              <w:t>Наименование организации</w:t>
            </w:r>
          </w:p>
          <w:p w:rsidR="002174CD" w:rsidRPr="00EB039B" w:rsidRDefault="00A54A95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(полное и краткое)</w:t>
            </w:r>
          </w:p>
        </w:tc>
        <w:tc>
          <w:tcPr>
            <w:tcW w:w="5386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2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Руководитель организации 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(ФИО полностью, тел.), 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его официальная должность</w:t>
            </w:r>
          </w:p>
        </w:tc>
        <w:tc>
          <w:tcPr>
            <w:tcW w:w="5386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Заместитель руководителя, отвечающий за финансовую и бухгалтерскую работу 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(ФИО полностью, тел.)</w:t>
            </w:r>
          </w:p>
        </w:tc>
        <w:tc>
          <w:tcPr>
            <w:tcW w:w="5386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</w:t>
            </w:r>
          </w:p>
        </w:tc>
        <w:tc>
          <w:tcPr>
            <w:tcW w:w="3970" w:type="dxa"/>
            <w:tcBorders>
              <w:bottom w:val="nil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Главный бухгалтер </w:t>
            </w:r>
          </w:p>
          <w:p w:rsidR="002174CD" w:rsidRPr="00EB039B" w:rsidRDefault="002174CD" w:rsidP="004B6AC0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(ФИО полностью, тел.)</w:t>
            </w:r>
          </w:p>
        </w:tc>
        <w:tc>
          <w:tcPr>
            <w:tcW w:w="5386" w:type="dxa"/>
            <w:tcBorders>
              <w:bottom w:val="nil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5</w:t>
            </w:r>
          </w:p>
        </w:tc>
        <w:tc>
          <w:tcPr>
            <w:tcW w:w="3970" w:type="dxa"/>
            <w:tcBorders>
              <w:bottom w:val="nil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Заместитель главного бухгалтера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(ФИО полностью, тел.)</w:t>
            </w:r>
          </w:p>
        </w:tc>
        <w:tc>
          <w:tcPr>
            <w:tcW w:w="5386" w:type="dxa"/>
            <w:tcBorders>
              <w:bottom w:val="nil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14293" w:rsidRPr="00EB039B" w:rsidTr="007D0CF7">
        <w:trPr>
          <w:jc w:val="center"/>
        </w:trPr>
        <w:tc>
          <w:tcPr>
            <w:tcW w:w="567" w:type="dxa"/>
            <w:vMerge w:val="restart"/>
          </w:tcPr>
          <w:p w:rsidR="00F14293" w:rsidRPr="00EB039B" w:rsidRDefault="00F14293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6</w:t>
            </w:r>
          </w:p>
        </w:tc>
        <w:tc>
          <w:tcPr>
            <w:tcW w:w="3970" w:type="dxa"/>
            <w:tcBorders>
              <w:bottom w:val="nil"/>
            </w:tcBorders>
          </w:tcPr>
          <w:p w:rsidR="00F14293" w:rsidRPr="00EB039B" w:rsidRDefault="00F14293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Адрес организации</w:t>
            </w:r>
          </w:p>
          <w:p w:rsidR="00F14293" w:rsidRPr="00EB039B" w:rsidRDefault="00F14293" w:rsidP="00F14293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(Юридический)</w:t>
            </w:r>
          </w:p>
        </w:tc>
        <w:tc>
          <w:tcPr>
            <w:tcW w:w="5386" w:type="dxa"/>
            <w:tcBorders>
              <w:bottom w:val="nil"/>
            </w:tcBorders>
          </w:tcPr>
          <w:p w:rsidR="00F14293" w:rsidRPr="00EB039B" w:rsidRDefault="00F14293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14293" w:rsidRPr="00EB039B" w:rsidTr="007D0CF7">
        <w:trPr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F14293" w:rsidRPr="00EB039B" w:rsidRDefault="00F14293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F14293" w:rsidRPr="00EB039B" w:rsidRDefault="00F14293" w:rsidP="00F14293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Адрес организации</w:t>
            </w:r>
          </w:p>
          <w:p w:rsidR="00F14293" w:rsidRPr="00EB039B" w:rsidRDefault="00F14293" w:rsidP="00F14293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(Фактический)</w:t>
            </w:r>
          </w:p>
        </w:tc>
        <w:tc>
          <w:tcPr>
            <w:tcW w:w="5386" w:type="dxa"/>
            <w:tcBorders>
              <w:bottom w:val="nil"/>
            </w:tcBorders>
          </w:tcPr>
          <w:p w:rsidR="00F14293" w:rsidRPr="00EB039B" w:rsidRDefault="00F14293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7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Адрес эл. почты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8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ИНН</w:t>
            </w:r>
            <w:r w:rsidR="007B78BE" w:rsidRPr="00EB039B">
              <w:rPr>
                <w:rFonts w:asciiTheme="minorHAnsi" w:hAnsiTheme="minorHAnsi"/>
              </w:rPr>
              <w:t>/КПП</w:t>
            </w:r>
            <w:r w:rsidRPr="00EB039B">
              <w:rPr>
                <w:rFonts w:asciiTheme="minorHAnsi" w:hAnsiTheme="minorHAnsi"/>
              </w:rPr>
              <w:t xml:space="preserve"> организации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686772" w:rsidRPr="00EB039B" w:rsidRDefault="00686772" w:rsidP="002174CD">
      <w:pPr>
        <w:spacing w:after="0"/>
        <w:rPr>
          <w:rFonts w:asciiTheme="minorHAnsi" w:hAnsiTheme="minorHAnsi"/>
        </w:rPr>
      </w:pPr>
    </w:p>
    <w:p w:rsidR="002174CD" w:rsidRPr="00EB039B" w:rsidRDefault="002174CD" w:rsidP="002174CD">
      <w:pPr>
        <w:spacing w:after="0"/>
        <w:rPr>
          <w:rFonts w:asciiTheme="minorHAnsi" w:hAnsiTheme="minorHAnsi"/>
          <w:b/>
        </w:rPr>
      </w:pPr>
      <w:r w:rsidRPr="00EB039B">
        <w:rPr>
          <w:rFonts w:asciiTheme="minorHAnsi" w:hAnsiTheme="minorHAnsi"/>
          <w:b/>
        </w:rPr>
        <w:t>2. Общая информация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2693"/>
        <w:gridCol w:w="1276"/>
        <w:gridCol w:w="1417"/>
      </w:tblGrid>
      <w:tr w:rsidR="002174CD" w:rsidRPr="00EB039B" w:rsidTr="007D0CF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2174CD" w:rsidRPr="00EB039B" w:rsidRDefault="00FC562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Организационно-правовая форма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FC562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10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Дата создания организации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FC562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11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Наличие иностранного капитала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185"/>
          <w:jc w:val="center"/>
        </w:trPr>
        <w:tc>
          <w:tcPr>
            <w:tcW w:w="567" w:type="dxa"/>
            <w:vMerge w:val="restart"/>
          </w:tcPr>
          <w:p w:rsidR="002174CD" w:rsidRPr="00EB039B" w:rsidRDefault="00FC562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12</w:t>
            </w:r>
          </w:p>
        </w:tc>
        <w:tc>
          <w:tcPr>
            <w:tcW w:w="3970" w:type="dxa"/>
            <w:vMerge w:val="restart"/>
          </w:tcPr>
          <w:p w:rsidR="000214F9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Структура </w:t>
            </w:r>
            <w:r w:rsidR="000214F9" w:rsidRPr="00EB039B">
              <w:rPr>
                <w:rFonts w:asciiTheme="minorHAnsi" w:hAnsiTheme="minorHAnsi"/>
              </w:rPr>
              <w:t xml:space="preserve">организации </w:t>
            </w:r>
            <w:r w:rsidRPr="00EB039B">
              <w:rPr>
                <w:rFonts w:asciiTheme="minorHAnsi" w:hAnsiTheme="minorHAnsi"/>
              </w:rPr>
              <w:t xml:space="preserve">(сведения о филиалах </w:t>
            </w:r>
            <w:r w:rsidR="008D7F64" w:rsidRPr="00EB039B">
              <w:rPr>
                <w:rFonts w:asciiTheme="minorHAnsi" w:hAnsiTheme="minorHAnsi"/>
              </w:rPr>
              <w:t>(</w:t>
            </w:r>
            <w:r w:rsidRPr="00EB039B">
              <w:rPr>
                <w:rFonts w:asciiTheme="minorHAnsi" w:hAnsiTheme="minorHAnsi"/>
              </w:rPr>
              <w:t>обособленных</w:t>
            </w:r>
            <w:r w:rsidR="008D7F64" w:rsidRPr="00EB039B">
              <w:rPr>
                <w:rFonts w:asciiTheme="minorHAnsi" w:hAnsiTheme="minorHAnsi"/>
              </w:rPr>
              <w:t xml:space="preserve"> </w:t>
            </w:r>
            <w:r w:rsidRPr="00EB039B">
              <w:rPr>
                <w:rFonts w:asciiTheme="minorHAnsi" w:hAnsiTheme="minorHAnsi"/>
              </w:rPr>
              <w:t>подразделениях</w:t>
            </w:r>
            <w:r w:rsidR="008D7F64" w:rsidRPr="00EB039B">
              <w:rPr>
                <w:rFonts w:asciiTheme="minorHAnsi" w:hAnsiTheme="minorHAnsi"/>
              </w:rPr>
              <w:t>))</w:t>
            </w:r>
            <w:r w:rsidR="000214F9" w:rsidRPr="00EB039B">
              <w:rPr>
                <w:rFonts w:asciiTheme="minorHAnsi" w:hAnsiTheme="minorHAnsi"/>
              </w:rPr>
              <w:t xml:space="preserve"> с указанием следующей информации:</w:t>
            </w:r>
          </w:p>
          <w:p w:rsidR="000214F9" w:rsidRPr="00EB039B" w:rsidRDefault="000214F9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- выделен ли филиал на отдельный баланс;</w:t>
            </w:r>
          </w:p>
          <w:p w:rsidR="000214F9" w:rsidRPr="00EB039B" w:rsidRDefault="000214F9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-штат бухгалтерской службы в филиале;</w:t>
            </w:r>
          </w:p>
          <w:p w:rsidR="000214F9" w:rsidRPr="00EB039B" w:rsidRDefault="000214F9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- организация бухгалтерского учета в филиале (учет ведется самостоятельно/централизованно)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185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185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42"/>
          <w:jc w:val="center"/>
        </w:trPr>
        <w:tc>
          <w:tcPr>
            <w:tcW w:w="567" w:type="dxa"/>
            <w:vMerge w:val="restart"/>
          </w:tcPr>
          <w:p w:rsidR="002174CD" w:rsidRPr="00EB039B" w:rsidRDefault="00FC562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13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Родственные или зависимые организации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37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39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9923" w:type="dxa"/>
            <w:gridSpan w:val="5"/>
          </w:tcPr>
          <w:p w:rsidR="002174CD" w:rsidRPr="00752C94" w:rsidRDefault="002174CD" w:rsidP="002174CD">
            <w:pPr>
              <w:pStyle w:val="2"/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52C94">
              <w:rPr>
                <w:rFonts w:asciiTheme="minorHAnsi" w:hAnsiTheme="minorHAnsi"/>
                <w:color w:val="auto"/>
                <w:sz w:val="22"/>
                <w:szCs w:val="22"/>
              </w:rPr>
              <w:t>Количество сотрудников</w:t>
            </w: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2174CD" w:rsidP="00FC56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</w:t>
            </w:r>
            <w:r w:rsidR="00FC562B" w:rsidRPr="00EB039B">
              <w:rPr>
                <w:rFonts w:asciiTheme="minorHAnsi" w:hAnsiTheme="minorHAnsi"/>
              </w:rPr>
              <w:t>4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Всего, в том числе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FC562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15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Бухгалтерия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9923" w:type="dxa"/>
            <w:gridSpan w:val="5"/>
          </w:tcPr>
          <w:p w:rsidR="002174CD" w:rsidRPr="00752C94" w:rsidRDefault="002174CD" w:rsidP="002174CD">
            <w:pPr>
              <w:pStyle w:val="2"/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52C94">
              <w:rPr>
                <w:rFonts w:asciiTheme="minorHAnsi" w:hAnsiTheme="minorHAnsi"/>
                <w:color w:val="auto"/>
                <w:sz w:val="22"/>
                <w:szCs w:val="22"/>
              </w:rPr>
              <w:t>Структура капитала</w:t>
            </w:r>
          </w:p>
        </w:tc>
      </w:tr>
      <w:tr w:rsidR="002174CD" w:rsidRPr="00EB039B" w:rsidTr="007D0CF7">
        <w:trPr>
          <w:cantSplit/>
          <w:trHeight w:val="208"/>
          <w:jc w:val="center"/>
        </w:trPr>
        <w:tc>
          <w:tcPr>
            <w:tcW w:w="567" w:type="dxa"/>
            <w:vMerge w:val="restart"/>
          </w:tcPr>
          <w:p w:rsidR="002174CD" w:rsidRPr="00EB039B" w:rsidRDefault="00FC562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16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Крупнейшие учредители (указать Ф.И.О. и (или) наименование организации и принадлежащие им доли капитала в %)</w:t>
            </w:r>
            <w:r w:rsidR="00A90DA2" w:rsidRPr="00EB039B">
              <w:rPr>
                <w:rFonts w:asciiTheme="minorHAnsi" w:hAnsiTheme="minorHAnsi"/>
              </w:rPr>
              <w:t xml:space="preserve">. </w:t>
            </w:r>
          </w:p>
          <w:p w:rsidR="00717AD5" w:rsidRPr="00EB039B" w:rsidRDefault="00A90DA2" w:rsidP="004B6AC0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lastRenderedPageBreak/>
              <w:t>В обязательном порядке указать долю государственной собственности (если есть) и информацию о том, обращаются ли на рынке ценных бумаг акции Общества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08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08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08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08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6708C" w:rsidRPr="00EB039B" w:rsidTr="007D0CF7">
        <w:trPr>
          <w:cantSplit/>
          <w:trHeight w:val="113"/>
          <w:jc w:val="center"/>
        </w:trPr>
        <w:tc>
          <w:tcPr>
            <w:tcW w:w="567" w:type="dxa"/>
          </w:tcPr>
          <w:p w:rsidR="0066708C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lastRenderedPageBreak/>
              <w:t>1</w:t>
            </w:r>
            <w:r w:rsidR="00FC562B" w:rsidRPr="00EB039B">
              <w:rPr>
                <w:rFonts w:asciiTheme="minorHAnsi" w:hAnsiTheme="minorHAnsi"/>
              </w:rPr>
              <w:t>7</w:t>
            </w:r>
          </w:p>
        </w:tc>
        <w:tc>
          <w:tcPr>
            <w:tcW w:w="3970" w:type="dxa"/>
          </w:tcPr>
          <w:p w:rsidR="0066708C" w:rsidRPr="00EB039B" w:rsidRDefault="0066708C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Относится ли организация к субъектам малого предпринимательства</w:t>
            </w:r>
          </w:p>
        </w:tc>
        <w:tc>
          <w:tcPr>
            <w:tcW w:w="5386" w:type="dxa"/>
            <w:gridSpan w:val="3"/>
          </w:tcPr>
          <w:p w:rsidR="0066708C" w:rsidRPr="00EB039B" w:rsidRDefault="0066708C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113"/>
          <w:jc w:val="center"/>
        </w:trPr>
        <w:tc>
          <w:tcPr>
            <w:tcW w:w="567" w:type="dxa"/>
            <w:vMerge w:val="restart"/>
          </w:tcPr>
          <w:p w:rsidR="002174CD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</w:t>
            </w:r>
            <w:r w:rsidR="00FC562B" w:rsidRPr="00EB039B">
              <w:rPr>
                <w:rFonts w:asciiTheme="minorHAnsi" w:hAnsiTheme="minorHAnsi"/>
              </w:rPr>
              <w:t>8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Виды деятельности организации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11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11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C3F88" w:rsidRPr="00EB039B" w:rsidTr="007D0CF7">
        <w:trPr>
          <w:cantSplit/>
          <w:trHeight w:val="278"/>
          <w:jc w:val="center"/>
        </w:trPr>
        <w:tc>
          <w:tcPr>
            <w:tcW w:w="567" w:type="dxa"/>
            <w:vMerge w:val="restart"/>
          </w:tcPr>
          <w:p w:rsidR="00EC3F88" w:rsidRPr="00EB039B" w:rsidRDefault="00EC3F88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19</w:t>
            </w:r>
          </w:p>
        </w:tc>
        <w:tc>
          <w:tcPr>
            <w:tcW w:w="3970" w:type="dxa"/>
            <w:vMerge w:val="restart"/>
          </w:tcPr>
          <w:p w:rsidR="00EC3F88" w:rsidRPr="00752C94" w:rsidRDefault="00EC3F88" w:rsidP="00AC5D5F">
            <w:pPr>
              <w:pStyle w:val="aa"/>
              <w:rPr>
                <w:rFonts w:asciiTheme="minorHAnsi" w:hAnsiTheme="minorHAnsi"/>
                <w:sz w:val="22"/>
                <w:szCs w:val="22"/>
              </w:rPr>
            </w:pPr>
            <w:r w:rsidRPr="00752C94">
              <w:rPr>
                <w:rFonts w:asciiTheme="minorHAnsi" w:hAnsiTheme="minorHAnsi"/>
                <w:sz w:val="22"/>
                <w:szCs w:val="22"/>
              </w:rPr>
              <w:t>Наличие нестандартных операций (например, лизинг, коммерческий кредит, ценные бумаги и т.п.)</w:t>
            </w:r>
          </w:p>
        </w:tc>
        <w:tc>
          <w:tcPr>
            <w:tcW w:w="5386" w:type="dxa"/>
            <w:gridSpan w:val="3"/>
          </w:tcPr>
          <w:p w:rsidR="00EC3F88" w:rsidRPr="00EB039B" w:rsidRDefault="00EC3F88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EC3F88" w:rsidRPr="00EB039B" w:rsidTr="007D0CF7">
        <w:trPr>
          <w:cantSplit/>
          <w:trHeight w:val="276"/>
          <w:jc w:val="center"/>
        </w:trPr>
        <w:tc>
          <w:tcPr>
            <w:tcW w:w="567" w:type="dxa"/>
            <w:vMerge/>
          </w:tcPr>
          <w:p w:rsidR="00EC3F88" w:rsidRPr="00EB039B" w:rsidRDefault="00EC3F88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EC3F88" w:rsidRPr="00752C94" w:rsidRDefault="00EC3F88" w:rsidP="00AC5D5F">
            <w:pPr>
              <w:pStyle w:val="a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:rsidR="00EC3F88" w:rsidRPr="00EB039B" w:rsidRDefault="00EC3F88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EC3F88" w:rsidRPr="00EB039B" w:rsidTr="007D0CF7">
        <w:trPr>
          <w:cantSplit/>
          <w:trHeight w:val="276"/>
          <w:jc w:val="center"/>
        </w:trPr>
        <w:tc>
          <w:tcPr>
            <w:tcW w:w="567" w:type="dxa"/>
            <w:vMerge/>
          </w:tcPr>
          <w:p w:rsidR="00EC3F88" w:rsidRPr="00EB039B" w:rsidRDefault="00EC3F88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EC3F88" w:rsidRPr="00752C94" w:rsidRDefault="00EC3F88" w:rsidP="00AC5D5F">
            <w:pPr>
              <w:pStyle w:val="a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  <w:gridSpan w:val="3"/>
          </w:tcPr>
          <w:p w:rsidR="00EC3F88" w:rsidRPr="00EB039B" w:rsidRDefault="00EC3F88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 w:val="restart"/>
          </w:tcPr>
          <w:p w:rsidR="002174CD" w:rsidRPr="00EB039B" w:rsidRDefault="00FC562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20</w:t>
            </w:r>
          </w:p>
        </w:tc>
        <w:tc>
          <w:tcPr>
            <w:tcW w:w="3970" w:type="dxa"/>
            <w:vMerge w:val="restart"/>
          </w:tcPr>
          <w:p w:rsidR="002174CD" w:rsidRPr="00752C94" w:rsidRDefault="002174CD" w:rsidP="002174CD">
            <w:pPr>
              <w:pStyle w:val="aa"/>
              <w:rPr>
                <w:rFonts w:asciiTheme="minorHAnsi" w:hAnsiTheme="minorHAnsi"/>
                <w:sz w:val="22"/>
                <w:szCs w:val="22"/>
              </w:rPr>
            </w:pPr>
            <w:r w:rsidRPr="00752C94">
              <w:rPr>
                <w:rFonts w:asciiTheme="minorHAnsi" w:hAnsiTheme="minorHAnsi"/>
                <w:sz w:val="22"/>
                <w:szCs w:val="22"/>
              </w:rPr>
              <w:t>Общее впечатление от оформления бухгалтерской документации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(самооценка)</w:t>
            </w: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b/>
              </w:rPr>
            </w:pPr>
            <w:r w:rsidRPr="00EB039B">
              <w:rPr>
                <w:rFonts w:asciiTheme="minorHAnsi" w:hAnsiTheme="minorHAnsi"/>
              </w:rPr>
              <w:t>Оформлена очень хорошо</w:t>
            </w:r>
          </w:p>
        </w:tc>
        <w:tc>
          <w:tcPr>
            <w:tcW w:w="1417" w:type="dxa"/>
          </w:tcPr>
          <w:p w:rsidR="002174CD" w:rsidRPr="00752C94" w:rsidRDefault="002174CD" w:rsidP="002174CD">
            <w:pPr>
              <w:pStyle w:val="4"/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</w:tcPr>
          <w:p w:rsidR="002174CD" w:rsidRPr="00752C94" w:rsidRDefault="002174CD" w:rsidP="002174CD">
            <w:pPr>
              <w:pStyle w:val="4"/>
              <w:spacing w:before="0" w:line="240" w:lineRule="auto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752C9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Оформлена приемлемо</w:t>
            </w:r>
          </w:p>
        </w:tc>
        <w:tc>
          <w:tcPr>
            <w:tcW w:w="1417" w:type="dxa"/>
          </w:tcPr>
          <w:p w:rsidR="002174CD" w:rsidRPr="00752C94" w:rsidRDefault="002174CD" w:rsidP="002174CD">
            <w:pPr>
              <w:pStyle w:val="4"/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Оформлено неряшливо, но восстановление учета не  требуется</w:t>
            </w:r>
          </w:p>
        </w:tc>
        <w:tc>
          <w:tcPr>
            <w:tcW w:w="1417" w:type="dxa"/>
          </w:tcPr>
          <w:p w:rsidR="002174CD" w:rsidRPr="00752C94" w:rsidRDefault="002174CD" w:rsidP="002174CD">
            <w:pPr>
              <w:pStyle w:val="4"/>
              <w:spacing w:before="0" w:line="240" w:lineRule="auto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Учет практически не велся, речь идет о полном восстановлении</w:t>
            </w:r>
          </w:p>
        </w:tc>
        <w:tc>
          <w:tcPr>
            <w:tcW w:w="1417" w:type="dxa"/>
          </w:tcPr>
          <w:p w:rsidR="002174CD" w:rsidRPr="00752C94" w:rsidRDefault="002174CD" w:rsidP="002174CD">
            <w:pPr>
              <w:pStyle w:val="4"/>
              <w:spacing w:before="0" w:line="240" w:lineRule="auto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2174CD" w:rsidRPr="00EB039B" w:rsidTr="007D0CF7">
        <w:trPr>
          <w:cantSplit/>
          <w:trHeight w:val="112"/>
          <w:jc w:val="center"/>
        </w:trPr>
        <w:tc>
          <w:tcPr>
            <w:tcW w:w="567" w:type="dxa"/>
          </w:tcPr>
          <w:p w:rsidR="002174CD" w:rsidRPr="00EB039B" w:rsidRDefault="0066708C" w:rsidP="002174CD">
            <w:pPr>
              <w:spacing w:after="0" w:line="240" w:lineRule="auto"/>
              <w:ind w:left="-298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     </w:t>
            </w:r>
            <w:r w:rsidR="002174CD" w:rsidRPr="00EB039B">
              <w:rPr>
                <w:rFonts w:asciiTheme="minorHAnsi" w:hAnsiTheme="minorHAnsi"/>
              </w:rPr>
              <w:t>2</w:t>
            </w:r>
            <w:r w:rsidR="00AC5D5F" w:rsidRPr="00EB039B">
              <w:rPr>
                <w:rFonts w:asciiTheme="minorHAnsi" w:hAnsiTheme="minorHAnsi"/>
              </w:rPr>
              <w:t>1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ind w:hanging="108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Применяемый программный продукт по автоматизации бухгалтерского учета (указать наименование и № версии)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cantSplit/>
          <w:trHeight w:val="235"/>
          <w:jc w:val="center"/>
        </w:trPr>
        <w:tc>
          <w:tcPr>
            <w:tcW w:w="567" w:type="dxa"/>
            <w:vMerge w:val="restart"/>
          </w:tcPr>
          <w:p w:rsidR="002174CD" w:rsidRPr="00EB039B" w:rsidRDefault="0066708C" w:rsidP="002174CD">
            <w:pPr>
              <w:spacing w:after="0" w:line="240" w:lineRule="auto"/>
              <w:ind w:left="-298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    </w:t>
            </w:r>
            <w:r w:rsidR="00FC562B" w:rsidRPr="00EB039B">
              <w:rPr>
                <w:rFonts w:asciiTheme="minorHAnsi" w:hAnsiTheme="minorHAnsi"/>
              </w:rPr>
              <w:t>2</w:t>
            </w:r>
            <w:r w:rsidR="00EC3F88" w:rsidRPr="00EB039B">
              <w:rPr>
                <w:rFonts w:asciiTheme="minorHAnsi" w:hAnsiTheme="minorHAnsi"/>
              </w:rPr>
              <w:t>2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ind w:hanging="108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Система налогообложения </w:t>
            </w: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Общая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pStyle w:val="a3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3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ind w:left="-29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ind w:hanging="108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Общая+ЕНВД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3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ind w:left="-29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ind w:hanging="108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УСН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3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ind w:left="-29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ind w:hanging="108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УСН+ЕНВД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3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ind w:left="-29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ind w:hanging="108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Только ЕНВД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3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ind w:left="-29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ind w:hanging="108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ЕСХН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112"/>
          <w:jc w:val="center"/>
        </w:trPr>
        <w:tc>
          <w:tcPr>
            <w:tcW w:w="567" w:type="dxa"/>
          </w:tcPr>
          <w:p w:rsidR="002174CD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2</w:t>
            </w:r>
            <w:r w:rsidR="00EC3F88" w:rsidRPr="00EB039B">
              <w:rPr>
                <w:rFonts w:asciiTheme="minorHAnsi" w:hAnsiTheme="minorHAnsi"/>
              </w:rPr>
              <w:t>3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Применяется ли ПБУ 18/02 «Учет расчетов по налогу на прибыль»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2</w:t>
            </w:r>
            <w:r w:rsidR="00EC3F88" w:rsidRPr="00EB039B">
              <w:rPr>
                <w:rFonts w:asciiTheme="minorHAnsi" w:hAnsiTheme="minorHAnsi"/>
              </w:rPr>
              <w:t>4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Наличие графика документооборота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2</w:t>
            </w:r>
            <w:r w:rsidR="00EC3F88" w:rsidRPr="00EB039B">
              <w:rPr>
                <w:rFonts w:asciiTheme="minorHAnsi" w:hAnsiTheme="minorHAnsi"/>
              </w:rPr>
              <w:t>5</w:t>
            </w:r>
          </w:p>
        </w:tc>
        <w:tc>
          <w:tcPr>
            <w:tcW w:w="3970" w:type="dxa"/>
          </w:tcPr>
          <w:p w:rsidR="002174CD" w:rsidRPr="00EB039B" w:rsidRDefault="002174CD" w:rsidP="00EC3F88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Наличие </w:t>
            </w:r>
            <w:r w:rsidR="00EC3F88" w:rsidRPr="00EB039B">
              <w:rPr>
                <w:rFonts w:asciiTheme="minorHAnsi" w:hAnsiTheme="minorHAnsi"/>
              </w:rPr>
              <w:t xml:space="preserve">утвержденной </w:t>
            </w:r>
            <w:r w:rsidRPr="00EB039B">
              <w:rPr>
                <w:rFonts w:asciiTheme="minorHAnsi" w:hAnsiTheme="minorHAnsi"/>
              </w:rPr>
              <w:t>учетно</w:t>
            </w:r>
            <w:r w:rsidR="00EC3F88" w:rsidRPr="00EB039B">
              <w:rPr>
                <w:rFonts w:asciiTheme="minorHAnsi" w:hAnsiTheme="minorHAnsi"/>
              </w:rPr>
              <w:t xml:space="preserve">й и </w:t>
            </w:r>
            <w:r w:rsidRPr="00EB039B">
              <w:rPr>
                <w:rFonts w:asciiTheme="minorHAnsi" w:hAnsiTheme="minorHAnsi"/>
              </w:rPr>
              <w:t>налоговой политики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2</w:t>
            </w:r>
            <w:r w:rsidR="00EC3F88" w:rsidRPr="00EB039B">
              <w:rPr>
                <w:rFonts w:asciiTheme="minorHAnsi" w:hAnsiTheme="minorHAnsi"/>
              </w:rPr>
              <w:t>6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Проводилась ли инвентаризация (если да, то за какой последний период)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2</w:t>
            </w:r>
            <w:r w:rsidR="00EC3F88" w:rsidRPr="00EB039B">
              <w:rPr>
                <w:rFonts w:asciiTheme="minorHAnsi" w:hAnsiTheme="minorHAnsi"/>
              </w:rPr>
              <w:t>7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Наличие должностных инструкций работников административного аппарата и бухгалтерско-экономических служб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2</w:t>
            </w:r>
            <w:r w:rsidR="00EC3F88" w:rsidRPr="00EB039B">
              <w:rPr>
                <w:rFonts w:asciiTheme="minorHAnsi" w:hAnsiTheme="minorHAnsi"/>
              </w:rPr>
              <w:t>8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Периодичность повышения квалификации сотрудников бухгалтерско-экономических служб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EC3F88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29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За какой период проводилась налоговая проверка, по как</w:t>
            </w:r>
            <w:r w:rsidR="00EC3F88" w:rsidRPr="00EB039B">
              <w:rPr>
                <w:rFonts w:asciiTheme="minorHAnsi" w:hAnsiTheme="minorHAnsi"/>
              </w:rPr>
              <w:t>им налогам, результаты проверки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EC3F88" w:rsidRPr="00EB039B" w:rsidTr="007D0CF7">
        <w:trPr>
          <w:cantSplit/>
          <w:trHeight w:val="275"/>
          <w:jc w:val="center"/>
        </w:trPr>
        <w:tc>
          <w:tcPr>
            <w:tcW w:w="567" w:type="dxa"/>
            <w:vMerge w:val="restart"/>
          </w:tcPr>
          <w:p w:rsidR="00EC3F88" w:rsidRPr="00EB039B" w:rsidRDefault="00EC3F88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30</w:t>
            </w:r>
          </w:p>
        </w:tc>
        <w:tc>
          <w:tcPr>
            <w:tcW w:w="3970" w:type="dxa"/>
            <w:vMerge w:val="restart"/>
          </w:tcPr>
          <w:p w:rsidR="00EC3F88" w:rsidRPr="00EB039B" w:rsidRDefault="00EC3F88" w:rsidP="00EC3F88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Проводился ли аудит за предыдущий период</w:t>
            </w:r>
          </w:p>
        </w:tc>
        <w:tc>
          <w:tcPr>
            <w:tcW w:w="2693" w:type="dxa"/>
          </w:tcPr>
          <w:p w:rsidR="00EC3F88" w:rsidRPr="00EB039B" w:rsidRDefault="00EC3F88" w:rsidP="00EC3F8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Да</w:t>
            </w:r>
          </w:p>
        </w:tc>
        <w:tc>
          <w:tcPr>
            <w:tcW w:w="2693" w:type="dxa"/>
            <w:gridSpan w:val="2"/>
          </w:tcPr>
          <w:p w:rsidR="00EC3F88" w:rsidRPr="00EB039B" w:rsidRDefault="00EC3F88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EC3F88" w:rsidRPr="00EB039B" w:rsidTr="007D0CF7">
        <w:trPr>
          <w:cantSplit/>
          <w:trHeight w:val="275"/>
          <w:jc w:val="center"/>
        </w:trPr>
        <w:tc>
          <w:tcPr>
            <w:tcW w:w="567" w:type="dxa"/>
            <w:vMerge/>
          </w:tcPr>
          <w:p w:rsidR="00EC3F88" w:rsidRPr="00EB039B" w:rsidRDefault="00EC3F88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EC3F88" w:rsidRPr="00EB039B" w:rsidRDefault="00EC3F88" w:rsidP="00EC3F8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3F88" w:rsidRPr="00EB039B" w:rsidRDefault="00EC3F88" w:rsidP="00EC3F8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Нет</w:t>
            </w:r>
          </w:p>
        </w:tc>
        <w:tc>
          <w:tcPr>
            <w:tcW w:w="2693" w:type="dxa"/>
            <w:gridSpan w:val="2"/>
          </w:tcPr>
          <w:p w:rsidR="00EC3F88" w:rsidRPr="00EB039B" w:rsidRDefault="00EC3F88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EC3F88" w:rsidRPr="00EB039B" w:rsidTr="007D0CF7">
        <w:trPr>
          <w:cantSplit/>
          <w:jc w:val="center"/>
        </w:trPr>
        <w:tc>
          <w:tcPr>
            <w:tcW w:w="567" w:type="dxa"/>
          </w:tcPr>
          <w:p w:rsidR="00EC3F88" w:rsidRPr="00EB039B" w:rsidRDefault="00EC3F88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31</w:t>
            </w:r>
          </w:p>
        </w:tc>
        <w:tc>
          <w:tcPr>
            <w:tcW w:w="3970" w:type="dxa"/>
          </w:tcPr>
          <w:p w:rsidR="00EC3F88" w:rsidRPr="00EB039B" w:rsidRDefault="00EC3F88" w:rsidP="008851A0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Какой аудиторской организацией было выдано аудиторское заключение</w:t>
            </w:r>
          </w:p>
        </w:tc>
        <w:tc>
          <w:tcPr>
            <w:tcW w:w="5386" w:type="dxa"/>
            <w:gridSpan w:val="3"/>
          </w:tcPr>
          <w:p w:rsidR="00EC3F88" w:rsidRPr="00EB039B" w:rsidRDefault="00EC3F88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</w:t>
            </w:r>
            <w:r w:rsidR="0073264E" w:rsidRPr="00EB039B">
              <w:rPr>
                <w:rFonts w:asciiTheme="minorHAnsi" w:hAnsiTheme="minorHAnsi"/>
              </w:rPr>
              <w:t>2</w:t>
            </w:r>
          </w:p>
        </w:tc>
        <w:tc>
          <w:tcPr>
            <w:tcW w:w="3970" w:type="dxa"/>
          </w:tcPr>
          <w:p w:rsidR="002174CD" w:rsidRPr="00EB039B" w:rsidRDefault="002174CD" w:rsidP="008851A0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Период, за который необходимо провести </w:t>
            </w:r>
            <w:r w:rsidR="008851A0" w:rsidRPr="00EB039B">
              <w:rPr>
                <w:rFonts w:asciiTheme="minorHAnsi" w:hAnsiTheme="minorHAnsi"/>
              </w:rPr>
              <w:t>аудит (</w:t>
            </w:r>
            <w:r w:rsidRPr="00EB039B">
              <w:rPr>
                <w:rFonts w:asciiTheme="minorHAnsi" w:hAnsiTheme="minorHAnsi"/>
              </w:rPr>
              <w:t>проверку</w:t>
            </w:r>
            <w:r w:rsidR="008851A0" w:rsidRPr="00EB039B">
              <w:rPr>
                <w:rFonts w:asciiTheme="minorHAnsi" w:hAnsiTheme="minorHAnsi"/>
              </w:rPr>
              <w:t>)</w:t>
            </w:r>
          </w:p>
        </w:tc>
        <w:tc>
          <w:tcPr>
            <w:tcW w:w="5386" w:type="dxa"/>
            <w:gridSpan w:val="3"/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511"/>
          <w:jc w:val="center"/>
        </w:trPr>
        <w:tc>
          <w:tcPr>
            <w:tcW w:w="567" w:type="dxa"/>
            <w:vMerge w:val="restart"/>
          </w:tcPr>
          <w:p w:rsidR="002174CD" w:rsidRPr="00EB039B" w:rsidRDefault="0066708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lastRenderedPageBreak/>
              <w:t>3</w:t>
            </w:r>
            <w:r w:rsidR="0073264E" w:rsidRPr="00EB039B">
              <w:rPr>
                <w:rFonts w:asciiTheme="minorHAnsi" w:hAnsiTheme="minorHAnsi"/>
              </w:rPr>
              <w:t>3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Цель проверки</w:t>
            </w:r>
            <w:r w:rsidR="008851A0" w:rsidRPr="00EB039B">
              <w:rPr>
                <w:rFonts w:asciiTheme="minorHAnsi" w:hAnsiTheme="minorHAnsi"/>
              </w:rPr>
              <w:t xml:space="preserve"> со стороны Заказчика</w:t>
            </w:r>
            <w:r w:rsidRPr="00EB039B">
              <w:rPr>
                <w:rFonts w:asciiTheme="minorHAnsi" w:hAnsiTheme="minorHAnsi"/>
                <w:highlight w:val="re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Обязательный аудит (с подготовкой аудиторского заключения) – как требование законодательства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509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66708C" w:rsidP="0066708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Инициативный</w:t>
            </w:r>
            <w:r w:rsidR="002174CD" w:rsidRPr="00EB039B">
              <w:rPr>
                <w:rFonts w:asciiTheme="minorHAnsi" w:hAnsiTheme="minorHAnsi"/>
              </w:rPr>
              <w:t xml:space="preserve"> аудит (с подготовкой аудиторского заключения</w:t>
            </w:r>
            <w:r w:rsidRPr="00EB039B">
              <w:rPr>
                <w:rFonts w:asciiTheme="minorHAnsi" w:hAnsiTheme="minorHAnsi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33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Проверка правильности ведения бухгалтерского учета и формирования налоговых баз во всех существенных отношениях (без подготовки аудиторского заключения)</w:t>
            </w:r>
            <w:r w:rsidR="0066708C" w:rsidRPr="00EB039B">
              <w:rPr>
                <w:rFonts w:asciiTheme="minorHAnsi" w:hAnsiTheme="minorHAnsi"/>
              </w:rPr>
              <w:t xml:space="preserve"> по </w:t>
            </w:r>
            <w:r w:rsidR="00AF7C1C" w:rsidRPr="00EB039B">
              <w:rPr>
                <w:rFonts w:asciiTheme="minorHAnsi" w:hAnsiTheme="minorHAnsi"/>
              </w:rPr>
              <w:t>договору на оказание консультационных услуг по вопросам финансово – хозяйственной деятельности Заказчика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0E4B66" w:rsidRPr="00EB039B" w:rsidTr="007D0CF7">
        <w:trPr>
          <w:cantSplit/>
          <w:trHeight w:val="333"/>
          <w:jc w:val="center"/>
        </w:trPr>
        <w:tc>
          <w:tcPr>
            <w:tcW w:w="567" w:type="dxa"/>
            <w:vMerge/>
          </w:tcPr>
          <w:p w:rsidR="000E4B66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0E4B66" w:rsidRPr="00EB039B" w:rsidRDefault="000E4B66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E4B66" w:rsidRPr="00EB039B" w:rsidRDefault="000E4B66" w:rsidP="00AC5D5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Налоговый аудит – проверка правильности формирования налоговых баз по </w:t>
            </w:r>
            <w:r w:rsidR="00AC5D5F" w:rsidRPr="00EB039B">
              <w:rPr>
                <w:rFonts w:asciiTheme="minorHAnsi" w:hAnsiTheme="minorHAnsi"/>
              </w:rPr>
              <w:t>основным</w:t>
            </w:r>
            <w:r w:rsidRPr="00EB039B">
              <w:rPr>
                <w:rFonts w:asciiTheme="minorHAnsi" w:hAnsiTheme="minorHAnsi"/>
              </w:rPr>
              <w:t xml:space="preserve"> видам налогов (налог на прибыль, НДС, единый налог по УСН, страховые взносы</w:t>
            </w:r>
            <w:r w:rsidR="00AC5D5F" w:rsidRPr="00EB039B">
              <w:rPr>
                <w:rFonts w:asciiTheme="minorHAnsi" w:hAnsiTheme="minorHAnsi"/>
              </w:rPr>
              <w:t>) с учетом уровня существенности</w:t>
            </w:r>
            <w:r w:rsidRPr="00EB039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4B66" w:rsidRPr="00EB039B" w:rsidRDefault="000E4B66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33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2174CD" w:rsidP="00AF7C1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Оказание информационно-консультационных услуг по вопросам бухгалтерского учета и налогообложения</w:t>
            </w:r>
            <w:r w:rsidR="00AF7C1C" w:rsidRPr="00EB039B">
              <w:rPr>
                <w:rFonts w:asciiTheme="minorHAnsi" w:hAnsiTheme="minorHAnsi"/>
              </w:rPr>
              <w:t xml:space="preserve"> – абонентское обслуживание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33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Иное (просим Вас подробно изложить цель проверки)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  <w:p w:rsidR="002174CD" w:rsidRPr="00EB039B" w:rsidRDefault="002174CD" w:rsidP="002174CD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43"/>
          <w:jc w:val="center"/>
        </w:trPr>
        <w:tc>
          <w:tcPr>
            <w:tcW w:w="567" w:type="dxa"/>
            <w:vMerge w:val="restart"/>
          </w:tcPr>
          <w:p w:rsidR="002174CD" w:rsidRPr="00EB039B" w:rsidRDefault="00AF7C1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</w:t>
            </w:r>
            <w:r w:rsidR="0073264E" w:rsidRPr="00EB039B">
              <w:rPr>
                <w:rFonts w:asciiTheme="minorHAnsi" w:hAnsiTheme="minorHAnsi"/>
              </w:rPr>
              <w:t>4</w:t>
            </w:r>
          </w:p>
        </w:tc>
        <w:tc>
          <w:tcPr>
            <w:tcW w:w="3970" w:type="dxa"/>
            <w:vMerge w:val="restart"/>
          </w:tcPr>
          <w:p w:rsidR="002174CD" w:rsidRPr="00752C94" w:rsidRDefault="002174CD" w:rsidP="002174CD">
            <w:pPr>
              <w:pStyle w:val="aa"/>
              <w:rPr>
                <w:rFonts w:asciiTheme="minorHAnsi" w:hAnsiTheme="minorHAnsi"/>
                <w:sz w:val="22"/>
                <w:szCs w:val="22"/>
              </w:rPr>
            </w:pPr>
            <w:r w:rsidRPr="00752C94">
              <w:rPr>
                <w:rFonts w:asciiTheme="minorHAnsi" w:hAnsiTheme="minorHAnsi"/>
                <w:sz w:val="22"/>
                <w:szCs w:val="22"/>
              </w:rPr>
              <w:t xml:space="preserve">Опыт работы руководителя бухгалтерской службы (главного бухгалтера) </w:t>
            </w:r>
            <w:r w:rsidR="00AF7C1C" w:rsidRPr="00752C94">
              <w:rPr>
                <w:rFonts w:asciiTheme="minorHAnsi" w:hAnsiTheme="minorHAnsi"/>
                <w:sz w:val="22"/>
                <w:szCs w:val="22"/>
              </w:rPr>
              <w:t>в данной организации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Опыт работы более 5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43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752C94" w:rsidRDefault="002174CD" w:rsidP="002174CD">
            <w:pPr>
              <w:pStyle w:val="a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Опыт работы 3-5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43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752C94" w:rsidRDefault="002174CD" w:rsidP="002174CD">
            <w:pPr>
              <w:pStyle w:val="a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Опыт работы 1-3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43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752C94" w:rsidRDefault="002174CD" w:rsidP="002174CD">
            <w:pPr>
              <w:pStyle w:val="a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Опыт работы до 1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32"/>
          <w:jc w:val="center"/>
        </w:trPr>
        <w:tc>
          <w:tcPr>
            <w:tcW w:w="567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</w:t>
            </w:r>
            <w:r w:rsidR="0073264E" w:rsidRPr="00EB039B">
              <w:rPr>
                <w:rFonts w:asciiTheme="minorHAnsi" w:hAnsiTheme="minorHAnsi"/>
              </w:rPr>
              <w:t>5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Общее впечатление о надежности системы внутреннего контроля (самооценка)</w:t>
            </w: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Высокая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30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Средняя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30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Низкая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2174CD" w:rsidRPr="00EB039B" w:rsidRDefault="002174CD" w:rsidP="002174CD">
      <w:pPr>
        <w:spacing w:after="0"/>
        <w:rPr>
          <w:rFonts w:asciiTheme="minorHAnsi" w:hAnsiTheme="minorHAnsi"/>
        </w:rPr>
      </w:pPr>
    </w:p>
    <w:p w:rsidR="002174CD" w:rsidRPr="00EB039B" w:rsidRDefault="002174CD" w:rsidP="002174CD">
      <w:pPr>
        <w:spacing w:after="0" w:line="240" w:lineRule="auto"/>
        <w:rPr>
          <w:rFonts w:asciiTheme="minorHAnsi" w:hAnsiTheme="minorHAnsi"/>
          <w:b/>
        </w:rPr>
      </w:pPr>
      <w:r w:rsidRPr="00EB039B">
        <w:rPr>
          <w:rFonts w:asciiTheme="minorHAnsi" w:hAnsiTheme="minorHAnsi"/>
          <w:b/>
        </w:rPr>
        <w:t xml:space="preserve">3. Имущество, </w:t>
      </w:r>
      <w:r w:rsidR="00AF7C1C" w:rsidRPr="00EB039B">
        <w:rPr>
          <w:rFonts w:asciiTheme="minorHAnsi" w:hAnsiTheme="minorHAnsi"/>
          <w:b/>
        </w:rPr>
        <w:t>дебиторы/кредиторы, экспорт/импорт</w:t>
      </w:r>
      <w:r w:rsidRPr="00EB039B">
        <w:rPr>
          <w:rFonts w:asciiTheme="minorHAnsi" w:hAnsiTheme="minorHAnsi"/>
          <w:b/>
        </w:rPr>
        <w:t>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3969"/>
        <w:gridCol w:w="1417"/>
      </w:tblGrid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AF7C1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</w:t>
            </w:r>
            <w:r w:rsidR="0073264E" w:rsidRPr="00EB039B">
              <w:rPr>
                <w:rFonts w:asciiTheme="minorHAnsi" w:hAnsiTheme="minorHAnsi"/>
              </w:rPr>
              <w:t>6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Количество основных средств (инвентарных объектов на балансе)</w:t>
            </w:r>
          </w:p>
        </w:tc>
        <w:tc>
          <w:tcPr>
            <w:tcW w:w="5386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AF7C1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</w:t>
            </w:r>
            <w:r w:rsidR="0073264E" w:rsidRPr="00EB039B">
              <w:rPr>
                <w:rFonts w:asciiTheme="minorHAnsi" w:hAnsiTheme="minorHAnsi"/>
              </w:rPr>
              <w:t>7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Количество номенклатурных позиций готовой продукции, товаров</w:t>
            </w:r>
          </w:p>
        </w:tc>
        <w:tc>
          <w:tcPr>
            <w:tcW w:w="5386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660"/>
          <w:jc w:val="center"/>
        </w:trPr>
        <w:tc>
          <w:tcPr>
            <w:tcW w:w="567" w:type="dxa"/>
          </w:tcPr>
          <w:p w:rsidR="002174CD" w:rsidRPr="00EB039B" w:rsidRDefault="00AF7C1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</w:t>
            </w:r>
            <w:r w:rsidR="0073264E" w:rsidRPr="00EB039B">
              <w:rPr>
                <w:rFonts w:asciiTheme="minorHAnsi" w:hAnsiTheme="minorHAnsi"/>
              </w:rPr>
              <w:t>8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Количество дебиторов (за исключением подотчетных лиц)</w:t>
            </w:r>
          </w:p>
        </w:tc>
        <w:tc>
          <w:tcPr>
            <w:tcW w:w="5386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</w:tcPr>
          <w:p w:rsidR="002174CD" w:rsidRPr="00EB039B" w:rsidRDefault="00AF7C1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3</w:t>
            </w:r>
            <w:r w:rsidR="0073264E" w:rsidRPr="00EB039B">
              <w:rPr>
                <w:rFonts w:asciiTheme="minorHAnsi" w:hAnsiTheme="minorHAnsi"/>
              </w:rPr>
              <w:t>9</w:t>
            </w:r>
          </w:p>
        </w:tc>
        <w:tc>
          <w:tcPr>
            <w:tcW w:w="3970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Количество кредиторов (за исключением подотчетных лиц)</w:t>
            </w:r>
          </w:p>
        </w:tc>
        <w:tc>
          <w:tcPr>
            <w:tcW w:w="5386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94"/>
          <w:jc w:val="center"/>
        </w:trPr>
        <w:tc>
          <w:tcPr>
            <w:tcW w:w="567" w:type="dxa"/>
            <w:vMerge w:val="restart"/>
          </w:tcPr>
          <w:p w:rsidR="002174CD" w:rsidRPr="00EB039B" w:rsidRDefault="0073264E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40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Ведение экспортных (таможенных) операций</w:t>
            </w:r>
          </w:p>
        </w:tc>
        <w:tc>
          <w:tcPr>
            <w:tcW w:w="3969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Экспортные операции не ведутся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9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  <w:lang w:val="en-US"/>
              </w:rPr>
              <w:t>C</w:t>
            </w:r>
            <w:r w:rsidRPr="00EB039B">
              <w:rPr>
                <w:rFonts w:asciiTheme="minorHAnsi" w:hAnsiTheme="minorHAnsi"/>
              </w:rPr>
              <w:t>реднемесячное количество грузовых таможенных деклараций по экспорту от 1 до 10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9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  <w:lang w:val="en-US"/>
              </w:rPr>
              <w:t>C</w:t>
            </w:r>
            <w:r w:rsidRPr="00EB039B">
              <w:rPr>
                <w:rFonts w:asciiTheme="minorHAnsi" w:hAnsiTheme="minorHAnsi"/>
              </w:rPr>
              <w:t>реднемесячное количество грузовых таможенных деклараций по экспорту свыше 10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92"/>
          <w:jc w:val="center"/>
        </w:trPr>
        <w:tc>
          <w:tcPr>
            <w:tcW w:w="567" w:type="dxa"/>
            <w:vMerge w:val="restart"/>
          </w:tcPr>
          <w:p w:rsidR="002174CD" w:rsidRPr="00EB039B" w:rsidRDefault="00AF7C1C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</w:t>
            </w:r>
            <w:r w:rsidR="0073264E" w:rsidRPr="00EB039B">
              <w:rPr>
                <w:rFonts w:asciiTheme="minorHAnsi" w:hAnsiTheme="minorHAnsi"/>
              </w:rPr>
              <w:t>1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Ведение импортных (таможенных) операций</w:t>
            </w:r>
          </w:p>
        </w:tc>
        <w:tc>
          <w:tcPr>
            <w:tcW w:w="3969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Импортные операции не ведутся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9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  <w:lang w:val="en-US"/>
              </w:rPr>
              <w:t>C</w:t>
            </w:r>
            <w:r w:rsidRPr="00EB039B">
              <w:rPr>
                <w:rFonts w:asciiTheme="minorHAnsi" w:hAnsiTheme="minorHAnsi"/>
              </w:rPr>
              <w:t>реднемесячное количество грузовых таможенных деклараций по импорту от 1 до 20</w:t>
            </w:r>
          </w:p>
        </w:tc>
        <w:tc>
          <w:tcPr>
            <w:tcW w:w="1417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92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  <w:lang w:val="en-US"/>
              </w:rPr>
              <w:t>C</w:t>
            </w:r>
            <w:r w:rsidRPr="00EB039B">
              <w:rPr>
                <w:rFonts w:asciiTheme="minorHAnsi" w:hAnsiTheme="minorHAnsi"/>
              </w:rPr>
              <w:t>реднемесячное количество грузовых таможенных деклараций по импорту свыше 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2174CD" w:rsidRPr="00EB039B" w:rsidRDefault="002174CD" w:rsidP="002174CD">
      <w:pPr>
        <w:spacing w:after="0" w:line="240" w:lineRule="auto"/>
        <w:rPr>
          <w:rFonts w:asciiTheme="minorHAnsi" w:hAnsiTheme="minorHAnsi"/>
        </w:rPr>
      </w:pPr>
    </w:p>
    <w:p w:rsidR="002174CD" w:rsidRPr="00EB039B" w:rsidRDefault="002174CD" w:rsidP="002174CD">
      <w:pPr>
        <w:spacing w:after="0" w:line="240" w:lineRule="auto"/>
        <w:rPr>
          <w:rFonts w:asciiTheme="minorHAnsi" w:hAnsiTheme="minorHAnsi"/>
          <w:b/>
        </w:rPr>
      </w:pPr>
      <w:r w:rsidRPr="00EB039B">
        <w:rPr>
          <w:rFonts w:asciiTheme="minorHAnsi" w:hAnsiTheme="minorHAnsi"/>
          <w:b/>
        </w:rPr>
        <w:t>4.</w:t>
      </w:r>
      <w:r w:rsidR="00AF7C1C" w:rsidRPr="00EB039B">
        <w:rPr>
          <w:rFonts w:asciiTheme="minorHAnsi" w:hAnsiTheme="minorHAnsi"/>
          <w:b/>
        </w:rPr>
        <w:t>Показатели отчетности</w:t>
      </w:r>
      <w:r w:rsidRPr="00EB039B">
        <w:rPr>
          <w:rFonts w:asciiTheme="minorHAnsi" w:hAnsiTheme="minorHAnsi"/>
          <w:b/>
        </w:rPr>
        <w:t>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624"/>
        <w:gridCol w:w="1786"/>
        <w:gridCol w:w="1559"/>
        <w:gridCol w:w="1701"/>
      </w:tblGrid>
      <w:tr w:rsidR="002174CD" w:rsidRPr="00EB039B" w:rsidTr="007D0CF7">
        <w:trPr>
          <w:jc w:val="center"/>
        </w:trPr>
        <w:tc>
          <w:tcPr>
            <w:tcW w:w="4253" w:type="dxa"/>
            <w:vMerge w:val="restart"/>
            <w:vAlign w:val="center"/>
          </w:tcPr>
          <w:p w:rsidR="002174CD" w:rsidRPr="00752C94" w:rsidRDefault="002174CD" w:rsidP="002174CD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  <w:r w:rsidRPr="00752C94">
              <w:rPr>
                <w:rFonts w:asciiTheme="minorHAnsi" w:hAnsiTheme="minorHAnsi"/>
                <w:sz w:val="22"/>
                <w:szCs w:val="22"/>
              </w:rPr>
              <w:t>Показатели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2174CD" w:rsidRPr="00EB039B" w:rsidRDefault="002174CD" w:rsidP="002174CD">
            <w:pPr>
              <w:spacing w:after="0" w:line="240" w:lineRule="auto"/>
              <w:ind w:right="113"/>
              <w:jc w:val="center"/>
              <w:rPr>
                <w:rFonts w:asciiTheme="minorHAnsi" w:hAnsiTheme="minorHAnsi"/>
                <w:b/>
              </w:rPr>
            </w:pPr>
            <w:r w:rsidRPr="00EB039B">
              <w:rPr>
                <w:rFonts w:asciiTheme="minorHAnsi" w:hAnsiTheme="minorHAnsi"/>
                <w:b/>
              </w:rPr>
              <w:t>Форма №1</w:t>
            </w:r>
          </w:p>
        </w:tc>
        <w:tc>
          <w:tcPr>
            <w:tcW w:w="5046" w:type="dxa"/>
            <w:gridSpan w:val="3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Отчетный период       (тыс.руб.)</w:t>
            </w:r>
          </w:p>
        </w:tc>
      </w:tr>
      <w:tr w:rsidR="002174CD" w:rsidRPr="00EB039B" w:rsidTr="007D0CF7">
        <w:trPr>
          <w:jc w:val="center"/>
        </w:trPr>
        <w:tc>
          <w:tcPr>
            <w:tcW w:w="4253" w:type="dxa"/>
            <w:vMerge/>
          </w:tcPr>
          <w:p w:rsidR="002174CD" w:rsidRPr="00752C94" w:rsidRDefault="002174CD" w:rsidP="002174CD">
            <w:pPr>
              <w:pStyle w:val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На конец</w:t>
            </w:r>
          </w:p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отчетного периода</w:t>
            </w:r>
          </w:p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по состоянию на</w:t>
            </w:r>
          </w:p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«___»______20__г.</w:t>
            </w:r>
          </w:p>
        </w:tc>
        <w:tc>
          <w:tcPr>
            <w:tcW w:w="1559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На 31 декабря предыдущего года</w:t>
            </w: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На 31 декабря предшествующего предыдущему года</w:t>
            </w:r>
          </w:p>
        </w:tc>
      </w:tr>
      <w:tr w:rsidR="002174CD" w:rsidRPr="00EB039B" w:rsidTr="007D0CF7">
        <w:trPr>
          <w:jc w:val="center"/>
        </w:trPr>
        <w:tc>
          <w:tcPr>
            <w:tcW w:w="4253" w:type="dxa"/>
          </w:tcPr>
          <w:p w:rsidR="002174CD" w:rsidRPr="00752C94" w:rsidRDefault="002174CD" w:rsidP="002174CD">
            <w:pPr>
              <w:pStyle w:val="6"/>
              <w:spacing w:before="0" w:line="240" w:lineRule="auto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752C94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Внеоборотные активы</w:t>
            </w:r>
            <w:r w:rsidR="0082113B" w:rsidRPr="00752C94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,</w:t>
            </w:r>
            <w:r w:rsidRPr="00752C94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4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82113B" w:rsidRPr="00EB039B" w:rsidTr="007D0CF7">
        <w:trPr>
          <w:jc w:val="center"/>
        </w:trPr>
        <w:tc>
          <w:tcPr>
            <w:tcW w:w="4253" w:type="dxa"/>
          </w:tcPr>
          <w:p w:rsidR="0082113B" w:rsidRPr="00752C94" w:rsidRDefault="0082113B" w:rsidP="002174CD">
            <w:pPr>
              <w:pStyle w:val="6"/>
              <w:spacing w:before="0" w:line="240" w:lineRule="auto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752C94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в том числе Основные средства</w:t>
            </w:r>
          </w:p>
        </w:tc>
        <w:tc>
          <w:tcPr>
            <w:tcW w:w="624" w:type="dxa"/>
            <w:vMerge/>
          </w:tcPr>
          <w:p w:rsidR="0082113B" w:rsidRPr="00EB039B" w:rsidRDefault="0082113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82113B" w:rsidRPr="00EB039B" w:rsidRDefault="0082113B" w:rsidP="002174C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82113B" w:rsidRPr="00EB039B" w:rsidRDefault="0082113B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82113B" w:rsidRPr="00EB039B" w:rsidRDefault="0082113B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53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Запасы  </w:t>
            </w:r>
          </w:p>
        </w:tc>
        <w:tc>
          <w:tcPr>
            <w:tcW w:w="624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53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Дебиторская задолженность  </w:t>
            </w:r>
          </w:p>
        </w:tc>
        <w:tc>
          <w:tcPr>
            <w:tcW w:w="624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53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Финансовые вложения</w:t>
            </w:r>
          </w:p>
        </w:tc>
        <w:tc>
          <w:tcPr>
            <w:tcW w:w="624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82113B" w:rsidRPr="00EB039B" w:rsidTr="007D0CF7">
        <w:trPr>
          <w:jc w:val="center"/>
        </w:trPr>
        <w:tc>
          <w:tcPr>
            <w:tcW w:w="4253" w:type="dxa"/>
          </w:tcPr>
          <w:p w:rsidR="0082113B" w:rsidRPr="00EB039B" w:rsidRDefault="0082113B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Уставный капитал</w:t>
            </w:r>
          </w:p>
        </w:tc>
        <w:tc>
          <w:tcPr>
            <w:tcW w:w="624" w:type="dxa"/>
            <w:vMerge/>
          </w:tcPr>
          <w:p w:rsidR="0082113B" w:rsidRPr="00EB039B" w:rsidRDefault="0082113B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82113B" w:rsidRPr="00EB039B" w:rsidRDefault="0082113B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82113B" w:rsidRPr="00EB039B" w:rsidRDefault="0082113B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82113B" w:rsidRPr="00EB039B" w:rsidRDefault="0082113B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53" w:type="dxa"/>
          </w:tcPr>
          <w:p w:rsidR="002174CD" w:rsidRPr="00EB039B" w:rsidRDefault="002174CD" w:rsidP="0082113B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Собственный капитал</w:t>
            </w:r>
            <w:r w:rsidR="0082113B" w:rsidRPr="00EB039B">
              <w:rPr>
                <w:rFonts w:asciiTheme="minorHAnsi" w:hAnsiTheme="minorHAnsi"/>
              </w:rPr>
              <w:t xml:space="preserve"> (итог </w:t>
            </w:r>
            <w:r w:rsidR="0082113B" w:rsidRPr="00EB039B">
              <w:rPr>
                <w:rFonts w:asciiTheme="minorHAnsi" w:hAnsiTheme="minorHAnsi"/>
                <w:lang w:val="en-US"/>
              </w:rPr>
              <w:t>III</w:t>
            </w:r>
            <w:r w:rsidR="0082113B" w:rsidRPr="00EB039B">
              <w:rPr>
                <w:rFonts w:asciiTheme="minorHAnsi" w:hAnsiTheme="minorHAnsi"/>
              </w:rPr>
              <w:t xml:space="preserve"> раздела бухгалтерского баланса)</w:t>
            </w:r>
          </w:p>
        </w:tc>
        <w:tc>
          <w:tcPr>
            <w:tcW w:w="624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53" w:type="dxa"/>
          </w:tcPr>
          <w:p w:rsidR="002174CD" w:rsidRPr="00EB039B" w:rsidRDefault="0087410C" w:rsidP="0087410C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Долгосрочные и краткосрочные </w:t>
            </w:r>
            <w:r w:rsidR="002174CD" w:rsidRPr="00EB039B">
              <w:rPr>
                <w:rFonts w:asciiTheme="minorHAnsi" w:hAnsiTheme="minorHAnsi"/>
              </w:rPr>
              <w:t xml:space="preserve">кредиты и займы </w:t>
            </w:r>
          </w:p>
        </w:tc>
        <w:tc>
          <w:tcPr>
            <w:tcW w:w="624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53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Кредиторская задолженность </w:t>
            </w:r>
          </w:p>
        </w:tc>
        <w:tc>
          <w:tcPr>
            <w:tcW w:w="624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2174CD" w:rsidRPr="00EB039B" w:rsidTr="007D0CF7">
        <w:trPr>
          <w:trHeight w:val="456"/>
          <w:jc w:val="center"/>
        </w:trPr>
        <w:tc>
          <w:tcPr>
            <w:tcW w:w="4253" w:type="dxa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Валюта баланса</w:t>
            </w:r>
          </w:p>
        </w:tc>
        <w:tc>
          <w:tcPr>
            <w:tcW w:w="624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6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2174CD" w:rsidRPr="00EB039B" w:rsidRDefault="002174CD" w:rsidP="002174CD">
      <w:pPr>
        <w:spacing w:after="0" w:line="240" w:lineRule="auto"/>
        <w:rPr>
          <w:rFonts w:asciiTheme="minorHAnsi" w:hAnsiTheme="minorHAnsi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624"/>
        <w:gridCol w:w="2574"/>
        <w:gridCol w:w="2472"/>
      </w:tblGrid>
      <w:tr w:rsidR="002174CD" w:rsidRPr="00EB039B" w:rsidTr="007D0CF7">
        <w:trPr>
          <w:jc w:val="center"/>
        </w:trPr>
        <w:tc>
          <w:tcPr>
            <w:tcW w:w="4246" w:type="dxa"/>
            <w:vMerge w:val="restart"/>
          </w:tcPr>
          <w:p w:rsidR="002174CD" w:rsidRPr="00EB039B" w:rsidRDefault="002174CD" w:rsidP="00063E82">
            <w:pPr>
              <w:spacing w:after="0" w:line="240" w:lineRule="auto"/>
              <w:ind w:firstLine="284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b/>
                <w:lang w:eastAsia="ru-RU"/>
              </w:rPr>
              <w:t>Показатели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2174CD" w:rsidRPr="00EB039B" w:rsidRDefault="002174CD" w:rsidP="00063E8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b/>
                <w:lang w:eastAsia="ru-RU"/>
              </w:rPr>
              <w:t>Форма № 2</w:t>
            </w:r>
          </w:p>
        </w:tc>
        <w:tc>
          <w:tcPr>
            <w:tcW w:w="5046" w:type="dxa"/>
            <w:gridSpan w:val="2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Отчетный период       (тыс.руб.)</w:t>
            </w:r>
          </w:p>
        </w:tc>
      </w:tr>
      <w:tr w:rsidR="002174CD" w:rsidRPr="00EB039B" w:rsidTr="007D0CF7">
        <w:trPr>
          <w:jc w:val="center"/>
        </w:trPr>
        <w:tc>
          <w:tcPr>
            <w:tcW w:w="4246" w:type="dxa"/>
            <w:vMerge/>
            <w:vAlign w:val="center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624" w:type="dxa"/>
            <w:vMerge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574" w:type="dxa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За ____________20__г.</w:t>
            </w:r>
          </w:p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Текущий отчетный период</w:t>
            </w:r>
          </w:p>
        </w:tc>
        <w:tc>
          <w:tcPr>
            <w:tcW w:w="2472" w:type="dxa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За аналогичный период предыдущего года</w:t>
            </w:r>
          </w:p>
        </w:tc>
      </w:tr>
      <w:tr w:rsidR="002174CD" w:rsidRPr="00EB039B" w:rsidTr="007D0CF7">
        <w:trPr>
          <w:jc w:val="center"/>
        </w:trPr>
        <w:tc>
          <w:tcPr>
            <w:tcW w:w="4246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 xml:space="preserve">Выручка от продажи товаров, продукции, работ, услуг (без НДС и акцизов) </w:t>
            </w:r>
          </w:p>
        </w:tc>
        <w:tc>
          <w:tcPr>
            <w:tcW w:w="624" w:type="dxa"/>
            <w:vMerge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574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472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46" w:type="dxa"/>
          </w:tcPr>
          <w:p w:rsidR="002174CD" w:rsidRPr="00EB039B" w:rsidRDefault="0082113B" w:rsidP="0082113B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С</w:t>
            </w:r>
            <w:r w:rsidR="002174CD" w:rsidRPr="00EB039B">
              <w:rPr>
                <w:rFonts w:asciiTheme="minorHAnsi" w:eastAsia="Times New Roman" w:hAnsiTheme="minorHAnsi"/>
                <w:lang w:eastAsia="ru-RU"/>
              </w:rPr>
              <w:t xml:space="preserve">ебестоимость продаж </w:t>
            </w:r>
          </w:p>
        </w:tc>
        <w:tc>
          <w:tcPr>
            <w:tcW w:w="624" w:type="dxa"/>
            <w:vMerge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574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472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2113B" w:rsidRPr="00EB039B" w:rsidTr="007D0CF7">
        <w:trPr>
          <w:jc w:val="center"/>
        </w:trPr>
        <w:tc>
          <w:tcPr>
            <w:tcW w:w="4246" w:type="dxa"/>
          </w:tcPr>
          <w:p w:rsidR="0082113B" w:rsidRPr="00EB039B" w:rsidRDefault="0082113B" w:rsidP="00063E82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Коммерческие расходы</w:t>
            </w:r>
          </w:p>
        </w:tc>
        <w:tc>
          <w:tcPr>
            <w:tcW w:w="624" w:type="dxa"/>
            <w:vMerge/>
          </w:tcPr>
          <w:p w:rsidR="0082113B" w:rsidRPr="00EB039B" w:rsidRDefault="0082113B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574" w:type="dxa"/>
          </w:tcPr>
          <w:p w:rsidR="0082113B" w:rsidRPr="00EB039B" w:rsidRDefault="0082113B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472" w:type="dxa"/>
          </w:tcPr>
          <w:p w:rsidR="0082113B" w:rsidRPr="00EB039B" w:rsidRDefault="0082113B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2113B" w:rsidRPr="00EB039B" w:rsidTr="007D0CF7">
        <w:trPr>
          <w:jc w:val="center"/>
        </w:trPr>
        <w:tc>
          <w:tcPr>
            <w:tcW w:w="4246" w:type="dxa"/>
          </w:tcPr>
          <w:p w:rsidR="0082113B" w:rsidRPr="00EB039B" w:rsidRDefault="0082113B" w:rsidP="00063E82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Управленческие расходы</w:t>
            </w:r>
          </w:p>
        </w:tc>
        <w:tc>
          <w:tcPr>
            <w:tcW w:w="624" w:type="dxa"/>
            <w:vMerge/>
          </w:tcPr>
          <w:p w:rsidR="0082113B" w:rsidRPr="00EB039B" w:rsidRDefault="0082113B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574" w:type="dxa"/>
          </w:tcPr>
          <w:p w:rsidR="0082113B" w:rsidRPr="00EB039B" w:rsidRDefault="0082113B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472" w:type="dxa"/>
          </w:tcPr>
          <w:p w:rsidR="0082113B" w:rsidRPr="00EB039B" w:rsidRDefault="0082113B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46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Прочие доходы</w:t>
            </w:r>
          </w:p>
        </w:tc>
        <w:tc>
          <w:tcPr>
            <w:tcW w:w="624" w:type="dxa"/>
            <w:vMerge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574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472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46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Прочие расходы</w:t>
            </w:r>
          </w:p>
        </w:tc>
        <w:tc>
          <w:tcPr>
            <w:tcW w:w="624" w:type="dxa"/>
            <w:vMerge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574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472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4246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Прибыль (убыток) до налогообложения</w:t>
            </w:r>
          </w:p>
        </w:tc>
        <w:tc>
          <w:tcPr>
            <w:tcW w:w="624" w:type="dxa"/>
            <w:vMerge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574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472" w:type="dxa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</w:tbl>
    <w:p w:rsidR="000A6F3C" w:rsidRPr="00EB039B" w:rsidRDefault="000A6F3C" w:rsidP="002174CD">
      <w:pPr>
        <w:spacing w:after="0" w:line="240" w:lineRule="auto"/>
        <w:rPr>
          <w:rFonts w:asciiTheme="minorHAnsi" w:hAnsiTheme="minorHAnsi"/>
          <w:b/>
        </w:rPr>
      </w:pPr>
    </w:p>
    <w:p w:rsidR="002174CD" w:rsidRPr="00EB039B" w:rsidRDefault="002174CD" w:rsidP="002174CD">
      <w:pPr>
        <w:spacing w:after="0" w:line="240" w:lineRule="auto"/>
        <w:rPr>
          <w:rFonts w:asciiTheme="minorHAnsi" w:hAnsiTheme="minorHAnsi"/>
          <w:b/>
        </w:rPr>
      </w:pPr>
      <w:r w:rsidRPr="00EB039B">
        <w:rPr>
          <w:rFonts w:asciiTheme="minorHAnsi" w:hAnsiTheme="minorHAnsi"/>
          <w:b/>
        </w:rPr>
        <w:t>5. Документооборот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1701"/>
        <w:gridCol w:w="3685"/>
      </w:tblGrid>
      <w:tr w:rsidR="002174CD" w:rsidRPr="00EB039B" w:rsidTr="007D0CF7">
        <w:trPr>
          <w:cantSplit/>
          <w:jc w:val="center"/>
        </w:trPr>
        <w:tc>
          <w:tcPr>
            <w:tcW w:w="567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</w:t>
            </w:r>
            <w:r w:rsidR="0073264E" w:rsidRPr="00EB039B">
              <w:rPr>
                <w:rFonts w:asciiTheme="minorHAnsi" w:hAnsiTheme="minorHAnsi"/>
              </w:rPr>
              <w:t>2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Среднемесячное количество входящих счетов-фактур</w:t>
            </w: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firstLine="34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до 10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firstLine="34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 10 до 200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firstLine="34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 200 до 1000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firstLine="34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свыше 1000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91"/>
          <w:jc w:val="center"/>
        </w:trPr>
        <w:tc>
          <w:tcPr>
            <w:tcW w:w="567" w:type="dxa"/>
            <w:vMerge w:val="restart"/>
          </w:tcPr>
          <w:p w:rsidR="002174CD" w:rsidRPr="00EB039B" w:rsidRDefault="0073264E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lastRenderedPageBreak/>
              <w:t>43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Среднемесячное количество исходящих счетов-фактур</w:t>
            </w: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до 20</w:t>
            </w:r>
          </w:p>
        </w:tc>
        <w:tc>
          <w:tcPr>
            <w:tcW w:w="3685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88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 20 до 300</w:t>
            </w:r>
          </w:p>
        </w:tc>
        <w:tc>
          <w:tcPr>
            <w:tcW w:w="3685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88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 300 до 1000</w:t>
            </w:r>
          </w:p>
        </w:tc>
        <w:tc>
          <w:tcPr>
            <w:tcW w:w="3685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88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свыше 1000</w:t>
            </w:r>
          </w:p>
        </w:tc>
        <w:tc>
          <w:tcPr>
            <w:tcW w:w="3685" w:type="dxa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05"/>
          <w:jc w:val="center"/>
        </w:trPr>
        <w:tc>
          <w:tcPr>
            <w:tcW w:w="567" w:type="dxa"/>
            <w:vMerge w:val="restart"/>
          </w:tcPr>
          <w:p w:rsidR="002174CD" w:rsidRPr="00EB039B" w:rsidRDefault="0073264E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44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Среднемесячное количество банковских документов</w:t>
            </w: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до 20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76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 20 до 1000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76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свыше 1000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76"/>
          <w:jc w:val="center"/>
        </w:trPr>
        <w:tc>
          <w:tcPr>
            <w:tcW w:w="567" w:type="dxa"/>
            <w:vMerge w:val="restart"/>
          </w:tcPr>
          <w:p w:rsidR="002174CD" w:rsidRPr="00EB039B" w:rsidRDefault="0073264E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45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Среднемесячное количество кассовых документов</w:t>
            </w: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до 10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right="885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 10 до 300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right="885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свыше 300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right="885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 w:val="restart"/>
          </w:tcPr>
          <w:p w:rsidR="002174CD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46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73264E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Общее количество </w:t>
            </w:r>
            <w:r w:rsidR="0073264E" w:rsidRPr="00EB039B">
              <w:rPr>
                <w:rFonts w:asciiTheme="minorHAnsi" w:hAnsiTheme="minorHAnsi"/>
              </w:rPr>
              <w:t xml:space="preserve">кредитных </w:t>
            </w:r>
            <w:r w:rsidRPr="00EB039B">
              <w:rPr>
                <w:rFonts w:asciiTheme="minorHAnsi" w:hAnsiTheme="minorHAnsi"/>
              </w:rPr>
              <w:t xml:space="preserve">договоров </w:t>
            </w:r>
            <w:r w:rsidR="0073264E" w:rsidRPr="00EB039B">
              <w:rPr>
                <w:rFonts w:asciiTheme="minorHAnsi" w:hAnsiTheme="minorHAnsi"/>
              </w:rPr>
              <w:t xml:space="preserve">(договоров </w:t>
            </w:r>
            <w:r w:rsidRPr="00EB039B">
              <w:rPr>
                <w:rFonts w:asciiTheme="minorHAnsi" w:hAnsiTheme="minorHAnsi"/>
              </w:rPr>
              <w:t>займа</w:t>
            </w:r>
            <w:r w:rsidR="0073264E" w:rsidRPr="00EB039B">
              <w:rPr>
                <w:rFonts w:asciiTheme="minorHAnsi" w:hAnsiTheme="minorHAnsi"/>
              </w:rPr>
              <w:t>),</w:t>
            </w:r>
            <w:r w:rsidRPr="00EB039B">
              <w:rPr>
                <w:rFonts w:asciiTheme="minorHAnsi" w:hAnsiTheme="minorHAnsi"/>
              </w:rPr>
              <w:t xml:space="preserve"> </w:t>
            </w:r>
            <w:r w:rsidR="0073264E" w:rsidRPr="00EB039B">
              <w:rPr>
                <w:rFonts w:asciiTheme="minorHAnsi" w:hAnsiTheme="minorHAnsi"/>
              </w:rPr>
              <w:t>действовавших на начало года</w:t>
            </w:r>
            <w:r w:rsidRPr="00EB039B">
              <w:rPr>
                <w:rFonts w:asciiTheme="minorHAnsi" w:hAnsiTheme="minorHAnsi"/>
              </w:rPr>
              <w:t xml:space="preserve"> и заключенных за </w:t>
            </w:r>
            <w:r w:rsidR="0073264E" w:rsidRPr="00EB039B">
              <w:rPr>
                <w:rFonts w:asciiTheme="minorHAnsi" w:hAnsiTheme="minorHAnsi"/>
              </w:rPr>
              <w:t xml:space="preserve">проверяемый </w:t>
            </w:r>
            <w:r w:rsidRPr="00EB039B">
              <w:rPr>
                <w:rFonts w:asciiTheme="minorHAnsi" w:hAnsiTheme="minorHAnsi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7326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Отсутствуют 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right="885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 1 до 20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свыше 20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63"/>
          <w:jc w:val="center"/>
        </w:trPr>
        <w:tc>
          <w:tcPr>
            <w:tcW w:w="567" w:type="dxa"/>
            <w:vMerge w:val="restart"/>
          </w:tcPr>
          <w:p w:rsidR="002174CD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47</w:t>
            </w: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Количество видов начисляемых </w:t>
            </w:r>
            <w:r w:rsidR="000E4B66" w:rsidRPr="00EB039B">
              <w:rPr>
                <w:rFonts w:asciiTheme="minorHAnsi" w:hAnsiTheme="minorHAnsi"/>
              </w:rPr>
              <w:t>оценочных значений (</w:t>
            </w:r>
            <w:r w:rsidRPr="00EB039B">
              <w:rPr>
                <w:rFonts w:asciiTheme="minorHAnsi" w:hAnsiTheme="minorHAnsi"/>
              </w:rPr>
              <w:t>резервов</w:t>
            </w:r>
            <w:r w:rsidR="000E4B66" w:rsidRPr="00EB039B">
              <w:rPr>
                <w:rFonts w:asciiTheme="minorHAnsi" w:hAnsiTheme="minorHAnsi"/>
              </w:rPr>
              <w:t xml:space="preserve">) и обязательств </w:t>
            </w:r>
            <w:r w:rsidR="0073264E" w:rsidRPr="00EB039B">
              <w:rPr>
                <w:rFonts w:asciiTheme="minorHAnsi" w:hAnsiTheme="minorHAnsi"/>
              </w:rPr>
              <w:t xml:space="preserve"> (с указанием вида)</w:t>
            </w:r>
          </w:p>
        </w:tc>
        <w:tc>
          <w:tcPr>
            <w:tcW w:w="1701" w:type="dxa"/>
            <w:shd w:val="clear" w:color="auto" w:fill="auto"/>
          </w:tcPr>
          <w:p w:rsidR="002174CD" w:rsidRPr="00EB039B" w:rsidRDefault="000E4B66" w:rsidP="000E4B6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Оценочные значения (р</w:t>
            </w:r>
            <w:r w:rsidR="002174CD" w:rsidRPr="00EB039B">
              <w:rPr>
                <w:rFonts w:asciiTheme="minorHAnsi" w:hAnsiTheme="minorHAnsi"/>
              </w:rPr>
              <w:t>езервы</w:t>
            </w:r>
            <w:r w:rsidRPr="00EB039B">
              <w:rPr>
                <w:rFonts w:asciiTheme="minorHAnsi" w:hAnsiTheme="minorHAnsi"/>
              </w:rPr>
              <w:t>) и обязательства</w:t>
            </w:r>
            <w:r w:rsidR="002174CD" w:rsidRPr="00EB039B">
              <w:rPr>
                <w:rFonts w:asciiTheme="minorHAnsi" w:hAnsiTheme="minorHAnsi"/>
              </w:rPr>
              <w:t xml:space="preserve"> не начислялись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63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hanging="107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от 1 до 3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63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ind w:hanging="107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свыше 3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63"/>
          <w:jc w:val="center"/>
        </w:trPr>
        <w:tc>
          <w:tcPr>
            <w:tcW w:w="567" w:type="dxa"/>
            <w:vMerge w:val="restart"/>
          </w:tcPr>
          <w:p w:rsidR="002174CD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48</w:t>
            </w:r>
          </w:p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 w:val="restart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Наличие операций по целевому финансированию</w:t>
            </w: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Да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319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70" w:type="dxa"/>
            <w:vMerge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      Нет</w:t>
            </w:r>
          </w:p>
        </w:tc>
        <w:tc>
          <w:tcPr>
            <w:tcW w:w="3685" w:type="dxa"/>
            <w:shd w:val="clear" w:color="auto" w:fill="auto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2174CD" w:rsidRPr="00EB039B" w:rsidRDefault="002174CD" w:rsidP="002174CD">
      <w:pPr>
        <w:spacing w:after="0" w:line="240" w:lineRule="auto"/>
        <w:rPr>
          <w:rFonts w:asciiTheme="minorHAnsi" w:hAnsiTheme="minorHAnsi"/>
        </w:rPr>
      </w:pPr>
    </w:p>
    <w:p w:rsidR="002174CD" w:rsidRPr="00EB039B" w:rsidRDefault="002174CD" w:rsidP="002174CD">
      <w:pPr>
        <w:spacing w:after="0" w:line="240" w:lineRule="auto"/>
        <w:rPr>
          <w:rFonts w:asciiTheme="minorHAnsi" w:hAnsiTheme="minorHAnsi"/>
          <w:b/>
        </w:rPr>
      </w:pPr>
      <w:r w:rsidRPr="00EB039B">
        <w:rPr>
          <w:rFonts w:asciiTheme="minorHAnsi" w:hAnsiTheme="minorHAnsi"/>
          <w:b/>
        </w:rPr>
        <w:t xml:space="preserve">6. </w:t>
      </w:r>
      <w:r w:rsidR="00BA7CAA" w:rsidRPr="00EB039B">
        <w:rPr>
          <w:rFonts w:asciiTheme="minorHAnsi" w:hAnsiTheme="minorHAnsi"/>
          <w:b/>
        </w:rPr>
        <w:t>Прочие сведения</w:t>
      </w:r>
      <w:r w:rsidRPr="00EB039B">
        <w:rPr>
          <w:rFonts w:asciiTheme="minorHAnsi" w:hAnsiTheme="minorHAnsi"/>
          <w:b/>
        </w:rPr>
        <w:t>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3119"/>
        <w:gridCol w:w="1417"/>
      </w:tblGrid>
      <w:tr w:rsidR="002174CD" w:rsidRPr="00EB039B" w:rsidTr="007D0CF7">
        <w:trPr>
          <w:cantSplit/>
          <w:trHeight w:val="263"/>
          <w:jc w:val="center"/>
        </w:trPr>
        <w:tc>
          <w:tcPr>
            <w:tcW w:w="567" w:type="dxa"/>
            <w:vMerge w:val="restart"/>
          </w:tcPr>
          <w:p w:rsidR="002174CD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49</w:t>
            </w:r>
          </w:p>
        </w:tc>
        <w:tc>
          <w:tcPr>
            <w:tcW w:w="4820" w:type="dxa"/>
            <w:vMerge w:val="restart"/>
          </w:tcPr>
          <w:p w:rsidR="002174CD" w:rsidRPr="00752C94" w:rsidRDefault="002174CD" w:rsidP="002174CD">
            <w:pPr>
              <w:pStyle w:val="7"/>
              <w:spacing w:before="0" w:line="240" w:lineRule="auto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752C94"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t>Платежеспособность организации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   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Высокая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61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vMerge/>
          </w:tcPr>
          <w:p w:rsidR="002174CD" w:rsidRPr="00752C94" w:rsidRDefault="002174CD" w:rsidP="002174CD">
            <w:pPr>
              <w:pStyle w:val="7"/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Средняя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cantSplit/>
          <w:trHeight w:val="261"/>
          <w:jc w:val="center"/>
        </w:trPr>
        <w:tc>
          <w:tcPr>
            <w:tcW w:w="567" w:type="dxa"/>
            <w:vMerge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vMerge/>
          </w:tcPr>
          <w:p w:rsidR="002174CD" w:rsidRPr="00752C94" w:rsidRDefault="002174CD" w:rsidP="002174CD">
            <w:pPr>
              <w:pStyle w:val="7"/>
              <w:spacing w:before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Низкая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</w:tcPr>
          <w:p w:rsidR="002174CD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50</w:t>
            </w:r>
          </w:p>
        </w:tc>
        <w:tc>
          <w:tcPr>
            <w:tcW w:w="4820" w:type="dxa"/>
          </w:tcPr>
          <w:p w:rsidR="002174CD" w:rsidRPr="00EB039B" w:rsidRDefault="002174CD" w:rsidP="000E4B66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Источник обращения клиента в Компанию «А</w:t>
            </w:r>
            <w:r w:rsidR="000E4B66" w:rsidRPr="00EB039B">
              <w:rPr>
                <w:rFonts w:asciiTheme="minorHAnsi" w:hAnsiTheme="minorHAnsi"/>
              </w:rPr>
              <w:t>удэкс</w:t>
            </w:r>
            <w:r w:rsidRPr="00EB039B">
              <w:rPr>
                <w:rFonts w:asciiTheme="minorHAnsi" w:hAnsiTheme="minorHAnsi"/>
              </w:rPr>
              <w:t>»</w:t>
            </w:r>
          </w:p>
        </w:tc>
        <w:tc>
          <w:tcPr>
            <w:tcW w:w="4536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E4B66" w:rsidRPr="00EB039B" w:rsidTr="007D0CF7">
        <w:trPr>
          <w:trHeight w:val="165"/>
          <w:jc w:val="center"/>
        </w:trPr>
        <w:tc>
          <w:tcPr>
            <w:tcW w:w="567" w:type="dxa"/>
            <w:vMerge w:val="restart"/>
          </w:tcPr>
          <w:p w:rsidR="000E4B66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51</w:t>
            </w:r>
          </w:p>
        </w:tc>
        <w:tc>
          <w:tcPr>
            <w:tcW w:w="4820" w:type="dxa"/>
            <w:vMerge w:val="restart"/>
          </w:tcPr>
          <w:p w:rsidR="000E4B66" w:rsidRPr="00EB039B" w:rsidRDefault="000E4B66" w:rsidP="000E4B66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Потребности в дополнительных услугах, оказываемых Компанией «Аудэкс»</w:t>
            </w:r>
          </w:p>
        </w:tc>
        <w:tc>
          <w:tcPr>
            <w:tcW w:w="3119" w:type="dxa"/>
          </w:tcPr>
          <w:p w:rsidR="000E4B66" w:rsidRPr="00EB039B" w:rsidRDefault="000E4B66" w:rsidP="0087410C">
            <w:pPr>
              <w:spacing w:after="0" w:line="240" w:lineRule="auto"/>
              <w:ind w:left="-108"/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Бухгалтерские и налоговые консультации (абонентское обслуживание)</w:t>
            </w:r>
          </w:p>
        </w:tc>
        <w:tc>
          <w:tcPr>
            <w:tcW w:w="1417" w:type="dxa"/>
          </w:tcPr>
          <w:p w:rsidR="000E4B66" w:rsidRPr="00EB039B" w:rsidRDefault="000E4B66" w:rsidP="002174CD">
            <w:pPr>
              <w:spacing w:after="0" w:line="240" w:lineRule="auto"/>
              <w:ind w:left="-108"/>
              <w:rPr>
                <w:rFonts w:asciiTheme="minorHAnsi" w:hAnsiTheme="minorHAnsi"/>
              </w:rPr>
            </w:pPr>
          </w:p>
        </w:tc>
      </w:tr>
      <w:tr w:rsidR="000E4B66" w:rsidRPr="00EB039B" w:rsidTr="007D0CF7">
        <w:trPr>
          <w:trHeight w:val="165"/>
          <w:jc w:val="center"/>
        </w:trPr>
        <w:tc>
          <w:tcPr>
            <w:tcW w:w="567" w:type="dxa"/>
            <w:vMerge/>
          </w:tcPr>
          <w:p w:rsidR="000E4B66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vMerge/>
          </w:tcPr>
          <w:p w:rsidR="000E4B66" w:rsidRPr="00EB039B" w:rsidRDefault="000E4B66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0E4B66" w:rsidRPr="00EB039B" w:rsidRDefault="000E4B66" w:rsidP="0087410C">
            <w:pPr>
              <w:spacing w:after="0" w:line="240" w:lineRule="auto"/>
              <w:ind w:left="-108"/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Оценка имущества, бизнеса</w:t>
            </w:r>
          </w:p>
        </w:tc>
        <w:tc>
          <w:tcPr>
            <w:tcW w:w="1417" w:type="dxa"/>
          </w:tcPr>
          <w:p w:rsidR="000E4B66" w:rsidRPr="00EB039B" w:rsidRDefault="000E4B66" w:rsidP="002174CD">
            <w:pPr>
              <w:spacing w:after="0" w:line="240" w:lineRule="auto"/>
              <w:ind w:left="-108"/>
              <w:rPr>
                <w:rFonts w:asciiTheme="minorHAnsi" w:hAnsiTheme="minorHAnsi"/>
              </w:rPr>
            </w:pPr>
          </w:p>
        </w:tc>
      </w:tr>
      <w:tr w:rsidR="000E4B66" w:rsidRPr="00EB039B" w:rsidTr="007D0CF7">
        <w:trPr>
          <w:trHeight w:val="165"/>
          <w:jc w:val="center"/>
        </w:trPr>
        <w:tc>
          <w:tcPr>
            <w:tcW w:w="567" w:type="dxa"/>
            <w:vMerge/>
          </w:tcPr>
          <w:p w:rsidR="000E4B66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vMerge/>
          </w:tcPr>
          <w:p w:rsidR="000E4B66" w:rsidRPr="00EB039B" w:rsidRDefault="000E4B66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0E4B66" w:rsidRPr="00EB039B" w:rsidRDefault="000E4B66" w:rsidP="0087410C">
            <w:pPr>
              <w:spacing w:after="0" w:line="240" w:lineRule="auto"/>
              <w:ind w:left="-108"/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Юридические консультации (абонентское обслуживание)</w:t>
            </w:r>
          </w:p>
        </w:tc>
        <w:tc>
          <w:tcPr>
            <w:tcW w:w="1417" w:type="dxa"/>
          </w:tcPr>
          <w:p w:rsidR="000E4B66" w:rsidRPr="00EB039B" w:rsidRDefault="000E4B66" w:rsidP="002174CD">
            <w:pPr>
              <w:spacing w:after="0" w:line="240" w:lineRule="auto"/>
              <w:ind w:left="-108"/>
              <w:rPr>
                <w:rFonts w:asciiTheme="minorHAnsi" w:hAnsiTheme="minorHAnsi"/>
              </w:rPr>
            </w:pPr>
          </w:p>
        </w:tc>
      </w:tr>
      <w:tr w:rsidR="000E4B66" w:rsidRPr="00EB039B" w:rsidTr="007D0CF7">
        <w:trPr>
          <w:trHeight w:val="380"/>
          <w:jc w:val="center"/>
        </w:trPr>
        <w:tc>
          <w:tcPr>
            <w:tcW w:w="567" w:type="dxa"/>
            <w:vMerge/>
          </w:tcPr>
          <w:p w:rsidR="000E4B66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vMerge/>
          </w:tcPr>
          <w:p w:rsidR="000E4B66" w:rsidRPr="00EB039B" w:rsidRDefault="000E4B66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0E4B66" w:rsidRPr="00EB039B" w:rsidRDefault="000E4B66" w:rsidP="0087410C">
            <w:pPr>
              <w:spacing w:after="0" w:line="240" w:lineRule="auto"/>
              <w:ind w:left="-108"/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Защита интересов перед налоговыми органами (налоговый арбитраж)</w:t>
            </w:r>
          </w:p>
        </w:tc>
        <w:tc>
          <w:tcPr>
            <w:tcW w:w="1417" w:type="dxa"/>
          </w:tcPr>
          <w:p w:rsidR="000E4B66" w:rsidRPr="00EB039B" w:rsidRDefault="000E4B66" w:rsidP="002174CD">
            <w:pPr>
              <w:spacing w:after="0" w:line="240" w:lineRule="auto"/>
              <w:ind w:left="-108"/>
              <w:rPr>
                <w:rFonts w:asciiTheme="minorHAnsi" w:hAnsiTheme="minorHAnsi"/>
              </w:rPr>
            </w:pPr>
          </w:p>
        </w:tc>
      </w:tr>
      <w:tr w:rsidR="000E4B66" w:rsidRPr="00EB039B" w:rsidTr="007D0CF7">
        <w:trPr>
          <w:trHeight w:val="380"/>
          <w:jc w:val="center"/>
        </w:trPr>
        <w:tc>
          <w:tcPr>
            <w:tcW w:w="567" w:type="dxa"/>
            <w:vMerge/>
          </w:tcPr>
          <w:p w:rsidR="000E4B66" w:rsidRPr="00EB039B" w:rsidRDefault="000E4B66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0" w:type="dxa"/>
            <w:vMerge/>
          </w:tcPr>
          <w:p w:rsidR="000E4B66" w:rsidRPr="00EB039B" w:rsidRDefault="000E4B66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0E4B66" w:rsidRPr="00EB039B" w:rsidRDefault="000E4B66" w:rsidP="0087410C">
            <w:pPr>
              <w:spacing w:after="0" w:line="240" w:lineRule="auto"/>
              <w:ind w:left="-108"/>
              <w:jc w:val="both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Иные потребности</w:t>
            </w:r>
          </w:p>
        </w:tc>
        <w:tc>
          <w:tcPr>
            <w:tcW w:w="1417" w:type="dxa"/>
          </w:tcPr>
          <w:p w:rsidR="000E4B66" w:rsidRPr="00EB039B" w:rsidRDefault="000E4B66" w:rsidP="002174CD">
            <w:pPr>
              <w:spacing w:after="0" w:line="240" w:lineRule="auto"/>
              <w:ind w:left="-108"/>
              <w:rPr>
                <w:rFonts w:asciiTheme="minorHAnsi" w:hAnsiTheme="minorHAnsi"/>
              </w:rPr>
            </w:pPr>
          </w:p>
        </w:tc>
      </w:tr>
      <w:tr w:rsidR="00432BF9" w:rsidRPr="00EB039B" w:rsidTr="007D0CF7">
        <w:trPr>
          <w:jc w:val="center"/>
        </w:trPr>
        <w:tc>
          <w:tcPr>
            <w:tcW w:w="567" w:type="dxa"/>
          </w:tcPr>
          <w:p w:rsidR="00432BF9" w:rsidRPr="00EB039B" w:rsidRDefault="00432BF9" w:rsidP="00AC5D5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5</w:t>
            </w:r>
            <w:r w:rsidR="00AC5D5F" w:rsidRPr="00EB039B"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</w:tcPr>
          <w:p w:rsidR="00432BF9" w:rsidRPr="00752C94" w:rsidRDefault="00016075" w:rsidP="00432BF9">
            <w:pPr>
              <w:pStyle w:val="2"/>
              <w:spacing w:before="0" w:line="240" w:lineRule="auto"/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752C94"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</w:rPr>
              <w:t>Предполага</w:t>
            </w:r>
            <w:r w:rsidR="00432BF9" w:rsidRPr="00752C94"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</w:rPr>
              <w:t xml:space="preserve">емый </w:t>
            </w:r>
            <w:r w:rsidRPr="00752C94"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</w:rPr>
              <w:t xml:space="preserve">период и </w:t>
            </w:r>
            <w:r w:rsidR="00432BF9" w:rsidRPr="00752C94"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</w:rPr>
              <w:t xml:space="preserve">срок проверки </w:t>
            </w:r>
            <w:r w:rsidRPr="00752C94"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</w:rPr>
              <w:t xml:space="preserve">(в днях) </w:t>
            </w:r>
            <w:r w:rsidR="00432BF9" w:rsidRPr="00752C94"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</w:rPr>
              <w:t xml:space="preserve">по этапам: </w:t>
            </w:r>
          </w:p>
          <w:p w:rsidR="00432BF9" w:rsidRPr="00752C94" w:rsidRDefault="00432BF9" w:rsidP="00432BF9">
            <w:pPr>
              <w:pStyle w:val="2"/>
              <w:spacing w:before="0" w:line="240" w:lineRule="auto"/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752C94"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</w:rPr>
              <w:t>1-ый этап______________________________</w:t>
            </w:r>
          </w:p>
          <w:p w:rsidR="00432BF9" w:rsidRPr="00752C94" w:rsidRDefault="00432BF9" w:rsidP="00016075">
            <w:pPr>
              <w:pStyle w:val="2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2C94"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</w:rPr>
              <w:t>2-ой этап</w:t>
            </w:r>
          </w:p>
        </w:tc>
        <w:tc>
          <w:tcPr>
            <w:tcW w:w="4536" w:type="dxa"/>
            <w:gridSpan w:val="2"/>
          </w:tcPr>
          <w:p w:rsidR="00432BF9" w:rsidRPr="00EB039B" w:rsidRDefault="00432BF9" w:rsidP="00432BF9">
            <w:pPr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Месяц, год</w:t>
            </w:r>
            <w:r w:rsidR="00016075" w:rsidRPr="00EB039B">
              <w:rPr>
                <w:rFonts w:asciiTheme="minorHAnsi" w:hAnsiTheme="minorHAnsi"/>
              </w:rPr>
              <w:t>, количество дней по этапу</w:t>
            </w:r>
          </w:p>
          <w:p w:rsidR="00016075" w:rsidRPr="00EB039B" w:rsidRDefault="00016075" w:rsidP="00432BF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32BF9" w:rsidRPr="00EB039B" w:rsidRDefault="00432BF9" w:rsidP="0001607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_______________________________________</w:t>
            </w:r>
          </w:p>
        </w:tc>
      </w:tr>
      <w:tr w:rsidR="002174CD" w:rsidRPr="00EB039B" w:rsidTr="007D0CF7">
        <w:trPr>
          <w:jc w:val="center"/>
        </w:trPr>
        <w:tc>
          <w:tcPr>
            <w:tcW w:w="567" w:type="dxa"/>
          </w:tcPr>
          <w:p w:rsidR="002174CD" w:rsidRPr="00EB039B" w:rsidRDefault="002174CD" w:rsidP="00AC5D5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5</w:t>
            </w:r>
            <w:r w:rsidR="00AC5D5F" w:rsidRPr="00EB039B">
              <w:rPr>
                <w:rFonts w:asciiTheme="minorHAnsi" w:hAnsiTheme="minorHAnsi"/>
              </w:rPr>
              <w:t>3</w:t>
            </w:r>
          </w:p>
        </w:tc>
        <w:tc>
          <w:tcPr>
            <w:tcW w:w="4820" w:type="dxa"/>
          </w:tcPr>
          <w:p w:rsidR="002174CD" w:rsidRPr="00EB039B" w:rsidRDefault="002174CD" w:rsidP="002174CD">
            <w:pPr>
              <w:pStyle w:val="21"/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Предполагаемое количество аудиторов </w:t>
            </w:r>
          </w:p>
        </w:tc>
        <w:tc>
          <w:tcPr>
            <w:tcW w:w="4536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</w:tcPr>
          <w:p w:rsidR="002174CD" w:rsidRPr="00EB039B" w:rsidRDefault="00AC5D5F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54</w:t>
            </w:r>
          </w:p>
        </w:tc>
        <w:tc>
          <w:tcPr>
            <w:tcW w:w="4820" w:type="dxa"/>
          </w:tcPr>
          <w:p w:rsidR="002174CD" w:rsidRPr="00EB039B" w:rsidRDefault="002174CD" w:rsidP="002174CD">
            <w:pPr>
              <w:pStyle w:val="21"/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Предполагаемая стоимость проверки со стороны клиента</w:t>
            </w:r>
          </w:p>
        </w:tc>
        <w:tc>
          <w:tcPr>
            <w:tcW w:w="4536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</w:tcPr>
          <w:p w:rsidR="002174CD" w:rsidRPr="00EB039B" w:rsidRDefault="00AC5D5F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55</w:t>
            </w:r>
          </w:p>
        </w:tc>
        <w:tc>
          <w:tcPr>
            <w:tcW w:w="4820" w:type="dxa"/>
          </w:tcPr>
          <w:p w:rsidR="002174CD" w:rsidRPr="00EB039B" w:rsidRDefault="002174CD" w:rsidP="002174CD">
            <w:pPr>
              <w:pStyle w:val="21"/>
              <w:spacing w:after="0" w:line="240" w:lineRule="auto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 xml:space="preserve">Предполагаемая клиентом дата начала проверки </w:t>
            </w:r>
          </w:p>
        </w:tc>
        <w:tc>
          <w:tcPr>
            <w:tcW w:w="4536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74CD" w:rsidRPr="00EB039B" w:rsidTr="007D0CF7">
        <w:trPr>
          <w:jc w:val="center"/>
        </w:trPr>
        <w:tc>
          <w:tcPr>
            <w:tcW w:w="567" w:type="dxa"/>
          </w:tcPr>
          <w:p w:rsidR="002174CD" w:rsidRPr="00EB039B" w:rsidRDefault="00AC5D5F" w:rsidP="002174C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B039B">
              <w:rPr>
                <w:rFonts w:asciiTheme="minorHAnsi" w:hAnsiTheme="minorHAnsi"/>
              </w:rPr>
              <w:t>56</w:t>
            </w:r>
          </w:p>
        </w:tc>
        <w:tc>
          <w:tcPr>
            <w:tcW w:w="4820" w:type="dxa"/>
          </w:tcPr>
          <w:p w:rsidR="002174CD" w:rsidRPr="00752C94" w:rsidRDefault="002174CD" w:rsidP="002174CD">
            <w:pPr>
              <w:pStyle w:val="2"/>
              <w:spacing w:before="0" w:line="240" w:lineRule="auto"/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752C94">
              <w:rPr>
                <w:rFonts w:asciiTheme="minorHAnsi" w:eastAsia="Calibri" w:hAnsiTheme="minorHAnsi"/>
                <w:b w:val="0"/>
                <w:bCs w:val="0"/>
                <w:color w:val="auto"/>
                <w:sz w:val="22"/>
                <w:szCs w:val="22"/>
              </w:rPr>
              <w:t>Дополнительные сведения и предложения</w:t>
            </w:r>
          </w:p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36" w:type="dxa"/>
            <w:gridSpan w:val="2"/>
          </w:tcPr>
          <w:p w:rsidR="002174CD" w:rsidRPr="00EB039B" w:rsidRDefault="002174CD" w:rsidP="002174C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2174CD" w:rsidRPr="00EB039B" w:rsidRDefault="002174CD" w:rsidP="002174CD">
      <w:pPr>
        <w:spacing w:after="0" w:line="240" w:lineRule="auto"/>
        <w:rPr>
          <w:rFonts w:asciiTheme="minorHAnsi" w:hAnsiTheme="minorHAnsi"/>
        </w:rPr>
      </w:pPr>
    </w:p>
    <w:p w:rsidR="002174CD" w:rsidRPr="00EB039B" w:rsidRDefault="002174CD" w:rsidP="002174CD">
      <w:pPr>
        <w:spacing w:after="0" w:line="240" w:lineRule="auto"/>
        <w:rPr>
          <w:rFonts w:asciiTheme="minorHAnsi" w:hAnsiTheme="minorHAnsi"/>
          <w:b/>
        </w:rPr>
      </w:pPr>
      <w:r w:rsidRPr="00EB039B">
        <w:rPr>
          <w:rFonts w:asciiTheme="minorHAnsi" w:hAnsiTheme="minorHAnsi"/>
          <w:b/>
        </w:rPr>
        <w:t>7. Иные вопросы</w:t>
      </w:r>
    </w:p>
    <w:p w:rsidR="002174CD" w:rsidRPr="00EB039B" w:rsidRDefault="002174CD" w:rsidP="007D0CF7">
      <w:pPr>
        <w:spacing w:after="0" w:line="240" w:lineRule="auto"/>
        <w:ind w:left="-567" w:right="-1"/>
        <w:rPr>
          <w:rFonts w:asciiTheme="minorHAnsi" w:hAnsiTheme="minorHAnsi"/>
        </w:rPr>
      </w:pPr>
      <w:r w:rsidRPr="00EB039B">
        <w:rPr>
          <w:rFonts w:asciiTheme="minorHAnsi" w:hAnsiTheme="minorHAnsi"/>
        </w:rPr>
        <w:t>В этом разделе необходимо ответить на тестовые вопросы. Ве</w:t>
      </w:r>
      <w:r w:rsidR="00BA7CAA" w:rsidRPr="00EB039B">
        <w:rPr>
          <w:rFonts w:asciiTheme="minorHAnsi" w:hAnsiTheme="minorHAnsi"/>
        </w:rPr>
        <w:t>рные ответы отмечаются галочкой</w:t>
      </w:r>
      <w:r w:rsidRPr="00EB039B">
        <w:rPr>
          <w:rFonts w:asciiTheme="minorHAnsi" w:hAnsiTheme="minorHAnsi"/>
        </w:rPr>
        <w:t xml:space="preserve"> или знаком «+» в столбце «Варианты ответов».  </w:t>
      </w: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568"/>
        <w:gridCol w:w="1003"/>
        <w:gridCol w:w="1007"/>
        <w:gridCol w:w="1984"/>
      </w:tblGrid>
      <w:tr w:rsidR="0087410C" w:rsidRPr="00EB039B" w:rsidTr="007D0CF7">
        <w:trPr>
          <w:jc w:val="center"/>
        </w:trPr>
        <w:tc>
          <w:tcPr>
            <w:tcW w:w="387" w:type="pct"/>
            <w:vMerge w:val="restar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b/>
                <w:lang w:eastAsia="ru-RU"/>
              </w:rPr>
              <w:t>№ п/п</w:t>
            </w:r>
          </w:p>
        </w:tc>
        <w:tc>
          <w:tcPr>
            <w:tcW w:w="2685" w:type="pct"/>
            <w:vMerge w:val="restar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b/>
                <w:lang w:eastAsia="ru-RU"/>
              </w:rPr>
              <w:t>Вопрос</w:t>
            </w:r>
          </w:p>
        </w:tc>
        <w:tc>
          <w:tcPr>
            <w:tcW w:w="970" w:type="pct"/>
            <w:gridSpan w:val="2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b/>
                <w:lang w:eastAsia="ru-RU"/>
              </w:rPr>
              <w:t>Варианты ответов</w:t>
            </w:r>
          </w:p>
        </w:tc>
        <w:tc>
          <w:tcPr>
            <w:tcW w:w="957" w:type="pct"/>
            <w:vMerge w:val="restar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b/>
                <w:lang w:eastAsia="ru-RU"/>
              </w:rPr>
              <w:t>Примечание</w:t>
            </w:r>
          </w:p>
        </w:tc>
      </w:tr>
      <w:tr w:rsidR="0087410C" w:rsidRPr="00EB039B" w:rsidTr="007D0CF7">
        <w:trPr>
          <w:jc w:val="center"/>
        </w:trPr>
        <w:tc>
          <w:tcPr>
            <w:tcW w:w="387" w:type="pct"/>
            <w:vMerge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2685" w:type="pct"/>
            <w:vMerge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b/>
                <w:lang w:eastAsia="ru-RU"/>
              </w:rPr>
              <w:t>Да</w:t>
            </w: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b/>
                <w:lang w:eastAsia="ru-RU"/>
              </w:rPr>
              <w:t>Нет</w:t>
            </w:r>
          </w:p>
        </w:tc>
        <w:tc>
          <w:tcPr>
            <w:tcW w:w="957" w:type="pct"/>
            <w:vMerge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</w:tcPr>
          <w:p w:rsidR="002174CD" w:rsidRPr="00EB039B" w:rsidRDefault="00EC3F88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57</w:t>
            </w: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Имеется ли внутренний документ, регламентирующий правила корпоративного поведения?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</w:tcPr>
          <w:p w:rsidR="002174CD" w:rsidRPr="00EB039B" w:rsidRDefault="00EC3F88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58</w:t>
            </w: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Есть ли ревизионная комиссия</w:t>
            </w:r>
            <w:r w:rsidR="00BA7CAA" w:rsidRPr="00EB039B">
              <w:rPr>
                <w:rFonts w:asciiTheme="minorHAnsi" w:eastAsia="Times New Roman" w:hAnsiTheme="minorHAnsi"/>
                <w:lang w:eastAsia="ru-RU"/>
              </w:rPr>
              <w:t xml:space="preserve"> (служба внутреннего аудита)</w:t>
            </w:r>
            <w:r w:rsidRPr="00EB039B">
              <w:rPr>
                <w:rFonts w:asciiTheme="minorHAnsi" w:eastAsia="Times New Roman" w:hAnsiTheme="minorHAnsi"/>
                <w:lang w:eastAsia="ru-RU"/>
              </w:rPr>
              <w:t>: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  <w:vMerge w:val="restart"/>
          </w:tcPr>
          <w:p w:rsidR="002174CD" w:rsidRPr="00EB039B" w:rsidRDefault="00EC3F88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59</w:t>
            </w: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Характеристика исполнительного органа: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  <w:vMerge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ind w:right="-908" w:firstLine="291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- Единоличный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  <w:vMerge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ind w:firstLine="291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- Коллегиальный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</w:tcPr>
          <w:p w:rsidR="002174CD" w:rsidRPr="00EB039B" w:rsidRDefault="00EC3F88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60</w:t>
            </w: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ind w:right="-246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Составляются ли финансовые прогнозы, сметы?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ind w:left="-110" w:firstLine="110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</w:tcPr>
          <w:p w:rsidR="002174CD" w:rsidRPr="00EB039B" w:rsidRDefault="00EC3F88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6</w:t>
            </w:r>
            <w:r w:rsidR="00BA7CAA" w:rsidRPr="00EB039B">
              <w:rPr>
                <w:rFonts w:asciiTheme="minorHAnsi" w:eastAsia="Times New Roman" w:hAnsiTheme="minorHAnsi"/>
                <w:lang w:eastAsia="ru-RU"/>
              </w:rPr>
              <w:t>1</w:t>
            </w: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Участвует ли организация в настоящее время в незавершенных судебных делах?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</w:tcPr>
          <w:p w:rsidR="002174CD" w:rsidRPr="00EB039B" w:rsidRDefault="00EC3F88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6</w:t>
            </w:r>
            <w:r w:rsidR="00BA7CAA" w:rsidRPr="00EB039B">
              <w:rPr>
                <w:rFonts w:asciiTheme="minorHAnsi" w:eastAsia="Times New Roman" w:hAnsiTheme="minorHAnsi"/>
                <w:lang w:eastAsia="ru-RU"/>
              </w:rPr>
              <w:t>2</w:t>
            </w: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Периодичность проведения заседаний Совета директоров (наблюдательного совета), при его наличии (Ответ укажите в Примечании)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</w:tcPr>
          <w:p w:rsidR="002174CD" w:rsidRPr="00EB039B" w:rsidRDefault="00EC3F88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6</w:t>
            </w:r>
            <w:r w:rsidR="00BA7CAA" w:rsidRPr="00EB039B">
              <w:rPr>
                <w:rFonts w:asciiTheme="minorHAnsi" w:eastAsia="Times New Roman" w:hAnsiTheme="minorHAnsi"/>
                <w:lang w:eastAsia="ru-RU"/>
              </w:rPr>
              <w:t>3</w:t>
            </w: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Организуются ли внутренние или внешние обучающие семинары для сотрудников?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</w:tcPr>
          <w:p w:rsidR="002174CD" w:rsidRPr="00EB039B" w:rsidRDefault="00EC3F88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6</w:t>
            </w:r>
            <w:r w:rsidR="00BA7CAA" w:rsidRPr="00EB039B">
              <w:rPr>
                <w:rFonts w:asciiTheme="minorHAnsi" w:eastAsia="Times New Roman" w:hAnsiTheme="minorHAnsi"/>
                <w:lang w:eastAsia="ru-RU"/>
              </w:rPr>
              <w:t>4</w:t>
            </w: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Существует ли система аттестации сотрудников?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  <w:tr w:rsidR="0087410C" w:rsidRPr="00EB039B" w:rsidTr="007D0CF7">
        <w:trPr>
          <w:jc w:val="center"/>
        </w:trPr>
        <w:tc>
          <w:tcPr>
            <w:tcW w:w="387" w:type="pct"/>
          </w:tcPr>
          <w:p w:rsidR="002174CD" w:rsidRPr="00EB039B" w:rsidRDefault="00BA7CAA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65</w:t>
            </w:r>
          </w:p>
        </w:tc>
        <w:tc>
          <w:tcPr>
            <w:tcW w:w="2685" w:type="pct"/>
          </w:tcPr>
          <w:p w:rsidR="002174CD" w:rsidRPr="00EB039B" w:rsidRDefault="002174CD" w:rsidP="00063E8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EB039B">
              <w:rPr>
                <w:rFonts w:asciiTheme="minorHAnsi" w:eastAsia="Times New Roman" w:hAnsiTheme="minorHAnsi"/>
                <w:lang w:eastAsia="ru-RU"/>
              </w:rPr>
              <w:t>Разработано и применяется ли Положение о премировании сотрудников?</w:t>
            </w:r>
          </w:p>
        </w:tc>
        <w:tc>
          <w:tcPr>
            <w:tcW w:w="484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486" w:type="pct"/>
          </w:tcPr>
          <w:p w:rsidR="002174CD" w:rsidRPr="00EB039B" w:rsidRDefault="002174CD" w:rsidP="00063E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  <w:tc>
          <w:tcPr>
            <w:tcW w:w="957" w:type="pct"/>
          </w:tcPr>
          <w:p w:rsidR="002174CD" w:rsidRPr="00EB039B" w:rsidRDefault="002174CD" w:rsidP="00063E82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</w:tc>
      </w:tr>
    </w:tbl>
    <w:p w:rsidR="002174CD" w:rsidRPr="00EB039B" w:rsidRDefault="002174CD" w:rsidP="002174CD">
      <w:pPr>
        <w:spacing w:after="0" w:line="240" w:lineRule="auto"/>
        <w:rPr>
          <w:rFonts w:asciiTheme="minorHAnsi" w:hAnsiTheme="minorHAnsi"/>
        </w:rPr>
      </w:pPr>
    </w:p>
    <w:p w:rsidR="0087410C" w:rsidRPr="00EB039B" w:rsidRDefault="002174CD" w:rsidP="002174CD">
      <w:pPr>
        <w:spacing w:after="0" w:line="240" w:lineRule="auto"/>
        <w:ind w:right="-1"/>
        <w:jc w:val="both"/>
        <w:rPr>
          <w:rFonts w:asciiTheme="minorHAnsi" w:hAnsiTheme="minorHAnsi"/>
          <w:b/>
          <w:i/>
        </w:rPr>
      </w:pPr>
      <w:r w:rsidRPr="00EB039B">
        <w:rPr>
          <w:rFonts w:asciiTheme="minorHAnsi" w:hAnsiTheme="minorHAnsi"/>
          <w:b/>
          <w:i/>
        </w:rPr>
        <w:t xml:space="preserve">Уважаемые господа! </w:t>
      </w:r>
    </w:p>
    <w:p w:rsidR="0087410C" w:rsidRPr="00EB039B" w:rsidRDefault="0087410C" w:rsidP="002174CD">
      <w:pPr>
        <w:spacing w:after="0" w:line="240" w:lineRule="auto"/>
        <w:ind w:right="-1"/>
        <w:jc w:val="both"/>
        <w:rPr>
          <w:rFonts w:asciiTheme="minorHAnsi" w:hAnsiTheme="minorHAnsi"/>
        </w:rPr>
      </w:pPr>
    </w:p>
    <w:p w:rsidR="002174CD" w:rsidRPr="00EB039B" w:rsidRDefault="002174CD" w:rsidP="007D0CF7">
      <w:pPr>
        <w:spacing w:after="0" w:line="240" w:lineRule="auto"/>
        <w:ind w:right="-1"/>
        <w:jc w:val="both"/>
        <w:rPr>
          <w:rFonts w:asciiTheme="minorHAnsi" w:hAnsiTheme="minorHAnsi"/>
        </w:rPr>
      </w:pPr>
      <w:r w:rsidRPr="00EB039B">
        <w:rPr>
          <w:rFonts w:asciiTheme="minorHAnsi" w:hAnsiTheme="minorHAnsi"/>
        </w:rPr>
        <w:t xml:space="preserve">Просим Вас максимально подробно заполнять вышеуказанные показатели для качественного планирования наших работ. После заполнения Информационной карты предварительного планирования просим ее отправить по </w:t>
      </w:r>
      <w:r w:rsidRPr="00EB039B">
        <w:rPr>
          <w:rFonts w:asciiTheme="minorHAnsi" w:hAnsiTheme="minorHAnsi"/>
          <w:lang w:val="en-US"/>
        </w:rPr>
        <w:t>e</w:t>
      </w:r>
      <w:r w:rsidRPr="00EB039B">
        <w:rPr>
          <w:rFonts w:asciiTheme="minorHAnsi" w:hAnsiTheme="minorHAnsi"/>
        </w:rPr>
        <w:t>-</w:t>
      </w:r>
      <w:r w:rsidRPr="00EB039B">
        <w:rPr>
          <w:rFonts w:asciiTheme="minorHAnsi" w:hAnsiTheme="minorHAnsi"/>
          <w:lang w:val="en-US"/>
        </w:rPr>
        <w:t>mail</w:t>
      </w:r>
      <w:r w:rsidRPr="00EB039B">
        <w:rPr>
          <w:rFonts w:asciiTheme="minorHAnsi" w:hAnsiTheme="minorHAnsi"/>
        </w:rPr>
        <w:t xml:space="preserve">: </w:t>
      </w:r>
      <w:hyperlink r:id="rId6" w:history="1">
        <w:r w:rsidRPr="00EB039B">
          <w:rPr>
            <w:rStyle w:val="ad"/>
            <w:rFonts w:asciiTheme="minorHAnsi" w:hAnsiTheme="minorHAnsi"/>
            <w:color w:val="auto"/>
            <w:lang w:val="en-US"/>
          </w:rPr>
          <w:t>auditor</w:t>
        </w:r>
        <w:r w:rsidRPr="00EB039B">
          <w:rPr>
            <w:rStyle w:val="ad"/>
            <w:rFonts w:asciiTheme="minorHAnsi" w:hAnsiTheme="minorHAnsi"/>
            <w:color w:val="auto"/>
          </w:rPr>
          <w:t>@</w:t>
        </w:r>
        <w:r w:rsidRPr="00EB039B">
          <w:rPr>
            <w:rStyle w:val="ad"/>
            <w:rFonts w:asciiTheme="minorHAnsi" w:hAnsiTheme="minorHAnsi"/>
            <w:color w:val="auto"/>
            <w:lang w:val="en-US"/>
          </w:rPr>
          <w:t>audex</w:t>
        </w:r>
        <w:r w:rsidRPr="00EB039B">
          <w:rPr>
            <w:rStyle w:val="ad"/>
            <w:rFonts w:asciiTheme="minorHAnsi" w:hAnsiTheme="minorHAnsi"/>
            <w:color w:val="auto"/>
          </w:rPr>
          <w:t>.</w:t>
        </w:r>
        <w:r w:rsidRPr="00EB039B">
          <w:rPr>
            <w:rStyle w:val="ad"/>
            <w:rFonts w:asciiTheme="minorHAnsi" w:hAnsiTheme="minorHAnsi"/>
            <w:color w:val="auto"/>
            <w:lang w:val="en-US"/>
          </w:rPr>
          <w:t>ru</w:t>
        </w:r>
      </w:hyperlink>
      <w:r w:rsidRPr="00EB039B">
        <w:rPr>
          <w:rFonts w:asciiTheme="minorHAnsi" w:hAnsiTheme="minorHAnsi"/>
        </w:rPr>
        <w:t xml:space="preserve"> или по факсу: (843) </w:t>
      </w:r>
      <w:r w:rsidR="00C57CAC" w:rsidRPr="00EB039B">
        <w:rPr>
          <w:rFonts w:asciiTheme="minorHAnsi" w:hAnsiTheme="minorHAnsi"/>
        </w:rPr>
        <w:t>590-18-47</w:t>
      </w:r>
      <w:r w:rsidRPr="00EB039B">
        <w:rPr>
          <w:rFonts w:asciiTheme="minorHAnsi" w:hAnsiTheme="minorHAnsi"/>
        </w:rPr>
        <w:t>.</w:t>
      </w:r>
    </w:p>
    <w:p w:rsidR="002174CD" w:rsidRPr="00EB039B" w:rsidRDefault="002174CD" w:rsidP="007D0CF7">
      <w:pPr>
        <w:spacing w:after="0" w:line="240" w:lineRule="auto"/>
        <w:ind w:right="-1"/>
        <w:jc w:val="both"/>
        <w:rPr>
          <w:rFonts w:asciiTheme="minorHAnsi" w:hAnsiTheme="minorHAnsi"/>
        </w:rPr>
      </w:pPr>
    </w:p>
    <w:p w:rsidR="00F04D60" w:rsidRPr="00EB039B" w:rsidRDefault="00F04D60" w:rsidP="007D0CF7">
      <w:pPr>
        <w:spacing w:after="0" w:line="240" w:lineRule="auto"/>
        <w:ind w:right="-1"/>
        <w:jc w:val="both"/>
        <w:rPr>
          <w:rFonts w:asciiTheme="minorHAnsi" w:hAnsiTheme="minorHAnsi"/>
        </w:rPr>
      </w:pPr>
      <w:r w:rsidRPr="00EB039B">
        <w:rPr>
          <w:rFonts w:asciiTheme="minorHAnsi" w:hAnsiTheme="minorHAnsi"/>
        </w:rPr>
        <w:t>Телефоны</w:t>
      </w:r>
      <w:r w:rsidR="002174CD" w:rsidRPr="00EB039B">
        <w:rPr>
          <w:rFonts w:asciiTheme="minorHAnsi" w:hAnsiTheme="minorHAnsi"/>
        </w:rPr>
        <w:t xml:space="preserve"> Департамента аудита </w:t>
      </w:r>
      <w:r w:rsidR="0087410C" w:rsidRPr="00EB039B">
        <w:rPr>
          <w:rFonts w:asciiTheme="minorHAnsi" w:hAnsiTheme="minorHAnsi"/>
        </w:rPr>
        <w:t>Компании</w:t>
      </w:r>
      <w:r w:rsidR="002174CD" w:rsidRPr="00EB039B">
        <w:rPr>
          <w:rFonts w:asciiTheme="minorHAnsi" w:hAnsiTheme="minorHAnsi"/>
        </w:rPr>
        <w:t xml:space="preserve"> «Аудэкс»: </w:t>
      </w:r>
      <w:r w:rsidR="005B5B4E" w:rsidRPr="00EB039B">
        <w:rPr>
          <w:rFonts w:asciiTheme="minorHAnsi" w:hAnsiTheme="minorHAnsi"/>
        </w:rPr>
        <w:t>(843) 202-07-06</w:t>
      </w:r>
      <w:r w:rsidR="002174CD" w:rsidRPr="00EB039B">
        <w:rPr>
          <w:rFonts w:asciiTheme="minorHAnsi" w:hAnsiTheme="minorHAnsi"/>
        </w:rPr>
        <w:t xml:space="preserve">; </w:t>
      </w:r>
      <w:r w:rsidR="005B5B4E" w:rsidRPr="00EB039B">
        <w:rPr>
          <w:rFonts w:asciiTheme="minorHAnsi" w:hAnsiTheme="minorHAnsi"/>
        </w:rPr>
        <w:t>590-18-48</w:t>
      </w:r>
    </w:p>
    <w:p w:rsidR="00F04D60" w:rsidRPr="00EB039B" w:rsidRDefault="00F04D60" w:rsidP="007D0CF7">
      <w:pPr>
        <w:spacing w:after="0" w:line="240" w:lineRule="auto"/>
        <w:ind w:right="-1"/>
        <w:jc w:val="both"/>
        <w:rPr>
          <w:rFonts w:asciiTheme="minorHAnsi" w:hAnsiTheme="minorHAnsi"/>
        </w:rPr>
      </w:pPr>
    </w:p>
    <w:p w:rsidR="00F04D60" w:rsidRPr="00EB039B" w:rsidRDefault="00F04D60" w:rsidP="007D0CF7">
      <w:pPr>
        <w:spacing w:after="0" w:line="240" w:lineRule="auto"/>
        <w:ind w:right="-1"/>
        <w:jc w:val="both"/>
        <w:rPr>
          <w:rFonts w:asciiTheme="minorHAnsi" w:hAnsiTheme="minorHAnsi"/>
        </w:rPr>
      </w:pPr>
      <w:r w:rsidRPr="00EB039B">
        <w:rPr>
          <w:rFonts w:asciiTheme="minorHAnsi" w:hAnsiTheme="minorHAnsi"/>
        </w:rPr>
        <w:t>Ответственные лица Департамента аудита:</w:t>
      </w:r>
    </w:p>
    <w:p w:rsidR="00F04D60" w:rsidRPr="00EB039B" w:rsidRDefault="00F04D60" w:rsidP="007D0CF7">
      <w:pPr>
        <w:spacing w:after="0" w:line="240" w:lineRule="auto"/>
        <w:ind w:right="-1"/>
        <w:jc w:val="both"/>
        <w:rPr>
          <w:rFonts w:asciiTheme="minorHAnsi" w:hAnsiTheme="minorHAnsi"/>
        </w:rPr>
      </w:pPr>
    </w:p>
    <w:p w:rsidR="00A7343C" w:rsidRPr="00A7343C" w:rsidRDefault="00A7343C" w:rsidP="00A7343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ru-RU"/>
        </w:rPr>
      </w:pPr>
      <w:r w:rsidRPr="00A7343C">
        <w:rPr>
          <w:rFonts w:asciiTheme="minorHAnsi" w:eastAsia="Times New Roman" w:hAnsiTheme="minorHAnsi" w:cs="Arial"/>
          <w:color w:val="222222"/>
          <w:lang w:eastAsia="ru-RU"/>
        </w:rPr>
        <w:t>Директор по аудиту – Тимохин Виктор Александрович</w:t>
      </w:r>
    </w:p>
    <w:p w:rsidR="00A7343C" w:rsidRPr="00A7343C" w:rsidRDefault="00A7343C" w:rsidP="00A7343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ru-RU"/>
        </w:rPr>
      </w:pPr>
      <w:r w:rsidRPr="00A7343C">
        <w:rPr>
          <w:rFonts w:asciiTheme="minorHAnsi" w:eastAsia="Times New Roman" w:hAnsiTheme="minorHAnsi" w:cs="Arial"/>
          <w:color w:val="222222"/>
          <w:lang w:eastAsia="ru-RU"/>
        </w:rPr>
        <w:t>Заместители директора по аудиту - руководители проверок – Гизатуллин Сергей Нурбатович, Ахунзянов Рустем Рафаилевич</w:t>
      </w:r>
    </w:p>
    <w:p w:rsidR="00A7343C" w:rsidRPr="00A7343C" w:rsidRDefault="00A7343C" w:rsidP="00A7343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ru-RU"/>
        </w:rPr>
      </w:pPr>
      <w:r w:rsidRPr="00A7343C">
        <w:rPr>
          <w:rFonts w:asciiTheme="minorHAnsi" w:eastAsia="Times New Roman" w:hAnsiTheme="minorHAnsi" w:cs="Arial"/>
          <w:color w:val="222222"/>
          <w:lang w:eastAsia="ru-RU"/>
        </w:rPr>
        <w:t>Старший менеджер по аудиту – Короткина Наталья Владимировна</w:t>
      </w:r>
    </w:p>
    <w:p w:rsidR="00A7343C" w:rsidRPr="00A7343C" w:rsidRDefault="00A7343C" w:rsidP="00A7343C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="Arial"/>
          <w:color w:val="222222"/>
          <w:lang w:eastAsia="ru-RU"/>
        </w:rPr>
      </w:pPr>
      <w:r w:rsidRPr="00A7343C">
        <w:rPr>
          <w:rFonts w:asciiTheme="minorHAnsi" w:eastAsia="Times New Roman" w:hAnsiTheme="minorHAnsi" w:cs="Arial"/>
          <w:lang w:eastAsia="ru-RU"/>
        </w:rPr>
        <w:t>Старш</w:t>
      </w:r>
      <w:r w:rsidR="00E41B82">
        <w:rPr>
          <w:rFonts w:asciiTheme="minorHAnsi" w:eastAsia="Times New Roman" w:hAnsiTheme="minorHAnsi" w:cs="Arial"/>
          <w:lang w:eastAsia="ru-RU"/>
        </w:rPr>
        <w:t>ий специалист – Романова Наталья</w:t>
      </w:r>
      <w:bookmarkStart w:id="0" w:name="_GoBack"/>
      <w:bookmarkEnd w:id="0"/>
    </w:p>
    <w:p w:rsidR="002174CD" w:rsidRPr="00EB039B" w:rsidRDefault="002174CD" w:rsidP="007D0CF7">
      <w:pPr>
        <w:pStyle w:val="8"/>
        <w:spacing w:before="0" w:line="240" w:lineRule="auto"/>
        <w:ind w:right="-1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174CD" w:rsidRPr="00EB039B" w:rsidRDefault="002174CD" w:rsidP="002174CD">
      <w:pPr>
        <w:pStyle w:val="8"/>
        <w:spacing w:before="0" w:line="240" w:lineRule="auto"/>
        <w:ind w:right="-1"/>
        <w:rPr>
          <w:rFonts w:asciiTheme="minorHAnsi" w:hAnsiTheme="minorHAnsi"/>
          <w:b/>
          <w:color w:val="auto"/>
          <w:sz w:val="22"/>
          <w:szCs w:val="22"/>
        </w:rPr>
      </w:pPr>
    </w:p>
    <w:p w:rsidR="007D0CF7" w:rsidRPr="00EB039B" w:rsidRDefault="002174CD" w:rsidP="00432BF9">
      <w:pPr>
        <w:pStyle w:val="8"/>
        <w:spacing w:before="0" w:line="240" w:lineRule="auto"/>
        <w:ind w:right="-1"/>
        <w:rPr>
          <w:rFonts w:asciiTheme="minorHAnsi" w:hAnsiTheme="minorHAnsi"/>
          <w:b/>
          <w:color w:val="auto"/>
          <w:sz w:val="22"/>
          <w:szCs w:val="22"/>
        </w:rPr>
      </w:pPr>
      <w:r w:rsidRPr="00EB039B">
        <w:rPr>
          <w:rFonts w:asciiTheme="minorHAnsi" w:hAnsiTheme="minorHAnsi"/>
          <w:b/>
          <w:color w:val="auto"/>
          <w:sz w:val="22"/>
          <w:szCs w:val="22"/>
        </w:rPr>
        <w:t>Дата</w:t>
      </w:r>
      <w:r w:rsidR="00432BF9" w:rsidRPr="00EB039B">
        <w:rPr>
          <w:rFonts w:asciiTheme="minorHAnsi" w:hAnsiTheme="minorHAnsi"/>
          <w:b/>
          <w:color w:val="auto"/>
          <w:sz w:val="22"/>
          <w:szCs w:val="22"/>
        </w:rPr>
        <w:t>____________</w:t>
      </w:r>
      <w:r w:rsidR="007D0CF7" w:rsidRPr="00EB039B">
        <w:rPr>
          <w:rFonts w:asciiTheme="minorHAnsi" w:hAnsiTheme="minorHAnsi"/>
          <w:b/>
          <w:color w:val="auto"/>
          <w:sz w:val="22"/>
          <w:szCs w:val="22"/>
        </w:rPr>
        <w:t>__</w:t>
      </w:r>
      <w:r w:rsidR="00432BF9" w:rsidRPr="00EB039B">
        <w:rPr>
          <w:rFonts w:asciiTheme="minorHAnsi" w:hAnsiTheme="minorHAnsi"/>
          <w:b/>
          <w:color w:val="auto"/>
          <w:sz w:val="22"/>
          <w:szCs w:val="22"/>
        </w:rPr>
        <w:t>_______</w:t>
      </w:r>
      <w:r w:rsidR="00312A1E" w:rsidRPr="00EB039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7D0CF7" w:rsidRPr="00EB039B">
        <w:rPr>
          <w:rFonts w:asciiTheme="minorHAnsi" w:hAnsiTheme="minorHAnsi"/>
          <w:b/>
          <w:color w:val="auto"/>
          <w:sz w:val="22"/>
          <w:szCs w:val="22"/>
        </w:rPr>
        <w:t xml:space="preserve">     </w:t>
      </w:r>
      <w:r w:rsidRPr="00EB039B">
        <w:rPr>
          <w:rFonts w:asciiTheme="minorHAnsi" w:hAnsiTheme="minorHAnsi"/>
          <w:b/>
          <w:color w:val="auto"/>
          <w:sz w:val="22"/>
          <w:szCs w:val="22"/>
        </w:rPr>
        <w:t>Должность</w:t>
      </w:r>
      <w:r w:rsidR="00432BF9" w:rsidRPr="00EB039B">
        <w:rPr>
          <w:rFonts w:asciiTheme="minorHAnsi" w:hAnsiTheme="minorHAnsi"/>
          <w:b/>
          <w:color w:val="auto"/>
          <w:sz w:val="22"/>
          <w:szCs w:val="22"/>
        </w:rPr>
        <w:t>_______</w:t>
      </w:r>
      <w:r w:rsidR="007D0CF7" w:rsidRPr="00EB039B">
        <w:rPr>
          <w:rFonts w:asciiTheme="minorHAnsi" w:hAnsiTheme="minorHAnsi"/>
          <w:b/>
          <w:color w:val="auto"/>
          <w:sz w:val="22"/>
          <w:szCs w:val="22"/>
        </w:rPr>
        <w:t>______________</w:t>
      </w:r>
      <w:r w:rsidR="00432BF9" w:rsidRPr="00EB039B">
        <w:rPr>
          <w:rFonts w:asciiTheme="minorHAnsi" w:hAnsiTheme="minorHAnsi"/>
          <w:b/>
          <w:color w:val="auto"/>
          <w:sz w:val="22"/>
          <w:szCs w:val="22"/>
        </w:rPr>
        <w:t>______</w:t>
      </w:r>
      <w:r w:rsidR="007D0CF7" w:rsidRPr="00EB039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432BF9" w:rsidRPr="00EB039B" w:rsidRDefault="002174CD" w:rsidP="007D0CF7">
      <w:pPr>
        <w:pStyle w:val="8"/>
        <w:spacing w:before="240"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EB039B">
        <w:rPr>
          <w:rFonts w:asciiTheme="minorHAnsi" w:hAnsiTheme="minorHAnsi"/>
          <w:b/>
          <w:color w:val="auto"/>
          <w:sz w:val="22"/>
          <w:szCs w:val="22"/>
        </w:rPr>
        <w:t>П</w:t>
      </w:r>
      <w:r w:rsidR="00432BF9" w:rsidRPr="00EB039B">
        <w:rPr>
          <w:rFonts w:asciiTheme="minorHAnsi" w:hAnsiTheme="minorHAnsi"/>
          <w:b/>
          <w:color w:val="auto"/>
          <w:sz w:val="22"/>
          <w:szCs w:val="22"/>
        </w:rPr>
        <w:t>одпись______</w:t>
      </w:r>
      <w:r w:rsidR="007D0CF7" w:rsidRPr="00EB039B">
        <w:rPr>
          <w:rFonts w:asciiTheme="minorHAnsi" w:hAnsiTheme="minorHAnsi"/>
          <w:b/>
          <w:color w:val="auto"/>
          <w:sz w:val="22"/>
          <w:szCs w:val="22"/>
        </w:rPr>
        <w:t>_______________</w:t>
      </w:r>
      <w:r w:rsidR="00432BF9" w:rsidRPr="00EB039B">
        <w:rPr>
          <w:rFonts w:asciiTheme="minorHAnsi" w:hAnsiTheme="minorHAnsi"/>
          <w:b/>
          <w:color w:val="auto"/>
          <w:sz w:val="22"/>
          <w:szCs w:val="22"/>
        </w:rPr>
        <w:t>___</w:t>
      </w:r>
      <w:r w:rsidR="007D0CF7" w:rsidRPr="00EB039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EB039B">
        <w:rPr>
          <w:rFonts w:asciiTheme="minorHAnsi" w:hAnsiTheme="minorHAnsi"/>
          <w:b/>
          <w:color w:val="auto"/>
          <w:sz w:val="22"/>
          <w:szCs w:val="22"/>
        </w:rPr>
        <w:t>Расшифровка подписи</w:t>
      </w:r>
      <w:r w:rsidR="00755793" w:rsidRPr="00EB039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432BF9" w:rsidRPr="00EB039B">
        <w:rPr>
          <w:rFonts w:asciiTheme="minorHAnsi" w:hAnsiTheme="minorHAnsi"/>
          <w:b/>
          <w:color w:val="auto"/>
          <w:sz w:val="22"/>
          <w:szCs w:val="22"/>
        </w:rPr>
        <w:t>___</w:t>
      </w:r>
      <w:r w:rsidR="007D0CF7" w:rsidRPr="00EB039B">
        <w:rPr>
          <w:rFonts w:asciiTheme="minorHAnsi" w:hAnsiTheme="minorHAnsi"/>
          <w:b/>
          <w:color w:val="auto"/>
          <w:sz w:val="22"/>
          <w:szCs w:val="22"/>
        </w:rPr>
        <w:t>______</w:t>
      </w:r>
      <w:r w:rsidR="00432BF9" w:rsidRPr="00EB039B">
        <w:rPr>
          <w:rFonts w:asciiTheme="minorHAnsi" w:hAnsiTheme="minorHAnsi"/>
          <w:b/>
          <w:color w:val="auto"/>
          <w:sz w:val="22"/>
          <w:szCs w:val="22"/>
        </w:rPr>
        <w:t>_______</w:t>
      </w:r>
      <w:r w:rsidR="00755793" w:rsidRPr="00EB039B">
        <w:rPr>
          <w:rFonts w:asciiTheme="minorHAnsi" w:hAnsiTheme="minorHAnsi"/>
          <w:b/>
          <w:color w:val="auto"/>
          <w:sz w:val="22"/>
          <w:szCs w:val="22"/>
        </w:rPr>
        <w:t>___________</w:t>
      </w:r>
      <w:r w:rsidR="00432BF9" w:rsidRPr="00EB039B">
        <w:rPr>
          <w:rFonts w:asciiTheme="minorHAnsi" w:hAnsiTheme="minorHAnsi"/>
          <w:b/>
          <w:color w:val="auto"/>
          <w:sz w:val="22"/>
          <w:szCs w:val="22"/>
        </w:rPr>
        <w:t>_______</w:t>
      </w:r>
    </w:p>
    <w:sectPr w:rsidR="00432BF9" w:rsidRPr="00EB039B" w:rsidSect="007D0CF7">
      <w:headerReference w:type="default" r:id="rId7"/>
      <w:footerReference w:type="default" r:id="rId8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EB" w:rsidRDefault="00D969EB" w:rsidP="002174CD">
      <w:pPr>
        <w:spacing w:after="0" w:line="240" w:lineRule="auto"/>
      </w:pPr>
      <w:r>
        <w:separator/>
      </w:r>
    </w:p>
  </w:endnote>
  <w:endnote w:type="continuationSeparator" w:id="0">
    <w:p w:rsidR="00D969EB" w:rsidRDefault="00D969EB" w:rsidP="0021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9F" w:rsidRPr="002C7D9F" w:rsidRDefault="00CD1638">
    <w:pPr>
      <w:pStyle w:val="a5"/>
      <w:jc w:val="right"/>
      <w:rPr>
        <w:rFonts w:ascii="Cambria" w:hAnsi="Cambria"/>
        <w:sz w:val="20"/>
        <w:szCs w:val="20"/>
      </w:rPr>
    </w:pPr>
    <w:r w:rsidRPr="002C7D9F">
      <w:rPr>
        <w:rFonts w:ascii="Cambria" w:hAnsi="Cambria"/>
        <w:sz w:val="20"/>
        <w:szCs w:val="20"/>
      </w:rPr>
      <w:fldChar w:fldCharType="begin"/>
    </w:r>
    <w:r w:rsidR="002C7D9F" w:rsidRPr="002C7D9F">
      <w:rPr>
        <w:rFonts w:ascii="Cambria" w:hAnsi="Cambria"/>
        <w:sz w:val="20"/>
        <w:szCs w:val="20"/>
      </w:rPr>
      <w:instrText>PAGE   \* MERGEFORMAT</w:instrText>
    </w:r>
    <w:r w:rsidRPr="002C7D9F">
      <w:rPr>
        <w:rFonts w:ascii="Cambria" w:hAnsi="Cambria"/>
        <w:sz w:val="20"/>
        <w:szCs w:val="20"/>
      </w:rPr>
      <w:fldChar w:fldCharType="separate"/>
    </w:r>
    <w:r w:rsidR="00E82873">
      <w:rPr>
        <w:rFonts w:ascii="Cambria" w:hAnsi="Cambria"/>
        <w:noProof/>
        <w:sz w:val="20"/>
        <w:szCs w:val="20"/>
      </w:rPr>
      <w:t>6</w:t>
    </w:r>
    <w:r w:rsidRPr="002C7D9F">
      <w:rPr>
        <w:rFonts w:ascii="Cambria" w:hAnsi="Cambria"/>
        <w:sz w:val="20"/>
        <w:szCs w:val="20"/>
      </w:rPr>
      <w:fldChar w:fldCharType="end"/>
    </w:r>
  </w:p>
  <w:p w:rsidR="002C7D9F" w:rsidRDefault="002C7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EB" w:rsidRDefault="00D969EB" w:rsidP="002174CD">
      <w:pPr>
        <w:spacing w:after="0" w:line="240" w:lineRule="auto"/>
      </w:pPr>
      <w:r>
        <w:separator/>
      </w:r>
    </w:p>
  </w:footnote>
  <w:footnote w:type="continuationSeparator" w:id="0">
    <w:p w:rsidR="00D969EB" w:rsidRDefault="00D969EB" w:rsidP="0021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CD" w:rsidRDefault="00E82873" w:rsidP="00D02E75">
    <w:pPr>
      <w:pStyle w:val="a3"/>
      <w:jc w:val="right"/>
    </w:pPr>
    <w:r>
      <w:rPr>
        <w:noProof/>
        <w:lang w:eastAsia="ru-RU"/>
      </w:rPr>
      <w:drawing>
        <wp:inline distT="0" distB="0" distL="0" distR="0">
          <wp:extent cx="1962150" cy="447675"/>
          <wp:effectExtent l="0" t="0" r="0" b="9525"/>
          <wp:docPr id="1" name="Рисунок 1" descr="Logotype anniversar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 anniversar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D"/>
    <w:rsid w:val="00016075"/>
    <w:rsid w:val="000214F9"/>
    <w:rsid w:val="00063E82"/>
    <w:rsid w:val="000677C0"/>
    <w:rsid w:val="000830BE"/>
    <w:rsid w:val="000A6F3C"/>
    <w:rsid w:val="000B6606"/>
    <w:rsid w:val="000E4B66"/>
    <w:rsid w:val="00114A61"/>
    <w:rsid w:val="001B2749"/>
    <w:rsid w:val="001C0AB5"/>
    <w:rsid w:val="002174CD"/>
    <w:rsid w:val="00232FA0"/>
    <w:rsid w:val="0026584F"/>
    <w:rsid w:val="002C7D9F"/>
    <w:rsid w:val="00312A1E"/>
    <w:rsid w:val="003B1E9B"/>
    <w:rsid w:val="00432BF9"/>
    <w:rsid w:val="004B6AC0"/>
    <w:rsid w:val="00530821"/>
    <w:rsid w:val="00553C2E"/>
    <w:rsid w:val="005B5B4E"/>
    <w:rsid w:val="006170D7"/>
    <w:rsid w:val="00626CCF"/>
    <w:rsid w:val="0066708C"/>
    <w:rsid w:val="00686772"/>
    <w:rsid w:val="006B598E"/>
    <w:rsid w:val="00707C02"/>
    <w:rsid w:val="00717AD5"/>
    <w:rsid w:val="00717B9F"/>
    <w:rsid w:val="0073264E"/>
    <w:rsid w:val="00752C94"/>
    <w:rsid w:val="00755793"/>
    <w:rsid w:val="007A1204"/>
    <w:rsid w:val="007A297D"/>
    <w:rsid w:val="007B6E08"/>
    <w:rsid w:val="007B78BE"/>
    <w:rsid w:val="007C3D62"/>
    <w:rsid w:val="007D0CF7"/>
    <w:rsid w:val="0082113B"/>
    <w:rsid w:val="0087410C"/>
    <w:rsid w:val="0087475B"/>
    <w:rsid w:val="008851A0"/>
    <w:rsid w:val="008D7F64"/>
    <w:rsid w:val="009D0D50"/>
    <w:rsid w:val="00A470B0"/>
    <w:rsid w:val="00A54A95"/>
    <w:rsid w:val="00A712DD"/>
    <w:rsid w:val="00A7343C"/>
    <w:rsid w:val="00A90DA2"/>
    <w:rsid w:val="00AC5D5F"/>
    <w:rsid w:val="00AF7C1C"/>
    <w:rsid w:val="00BA7CAA"/>
    <w:rsid w:val="00BF1382"/>
    <w:rsid w:val="00C5030A"/>
    <w:rsid w:val="00C57CAC"/>
    <w:rsid w:val="00C62642"/>
    <w:rsid w:val="00C676DD"/>
    <w:rsid w:val="00C81909"/>
    <w:rsid w:val="00C971FD"/>
    <w:rsid w:val="00CD1638"/>
    <w:rsid w:val="00D012B8"/>
    <w:rsid w:val="00D02E75"/>
    <w:rsid w:val="00D85BB9"/>
    <w:rsid w:val="00D969EB"/>
    <w:rsid w:val="00E367CD"/>
    <w:rsid w:val="00E41B82"/>
    <w:rsid w:val="00E82873"/>
    <w:rsid w:val="00EB039B"/>
    <w:rsid w:val="00EC00F6"/>
    <w:rsid w:val="00EC3F88"/>
    <w:rsid w:val="00F00650"/>
    <w:rsid w:val="00F04D60"/>
    <w:rsid w:val="00F14293"/>
    <w:rsid w:val="00F22EEF"/>
    <w:rsid w:val="00FC562B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83C504-39FB-4D1D-B7D3-99D2B858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74C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74C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174C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2174C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2174C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174C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4CD"/>
  </w:style>
  <w:style w:type="paragraph" w:styleId="a5">
    <w:name w:val="footer"/>
    <w:basedOn w:val="a"/>
    <w:link w:val="a6"/>
    <w:uiPriority w:val="99"/>
    <w:unhideWhenUsed/>
    <w:rsid w:val="0021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4CD"/>
  </w:style>
  <w:style w:type="paragraph" w:styleId="a7">
    <w:name w:val="Balloon Text"/>
    <w:basedOn w:val="a"/>
    <w:link w:val="a8"/>
    <w:uiPriority w:val="99"/>
    <w:semiHidden/>
    <w:unhideWhenUsed/>
    <w:rsid w:val="002174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174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174C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9">
    <w:name w:val="óêàçàòåëü"/>
    <w:basedOn w:val="a"/>
    <w:next w:val="a"/>
    <w:rsid w:val="002174C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174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174CD"/>
    <w:rPr>
      <w:rFonts w:ascii="Cambria" w:eastAsia="Times New Roman" w:hAnsi="Cambria" w:cs="Times New Roman"/>
      <w:b/>
      <w:bCs/>
      <w:i/>
      <w:iCs/>
      <w:color w:val="4F81BD"/>
    </w:rPr>
  </w:style>
  <w:style w:type="paragraph" w:styleId="aa">
    <w:name w:val="Body Text"/>
    <w:basedOn w:val="a"/>
    <w:link w:val="ab"/>
    <w:rsid w:val="002174C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rsid w:val="002174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2174CD"/>
    <w:rPr>
      <w:rFonts w:ascii="Cambria" w:eastAsia="Times New Roman" w:hAnsi="Cambria" w:cs="Times New Roman"/>
      <w:i/>
      <w:iCs/>
      <w:color w:val="243F60"/>
    </w:rPr>
  </w:style>
  <w:style w:type="table" w:styleId="ac">
    <w:name w:val="Table Grid"/>
    <w:basedOn w:val="a1"/>
    <w:rsid w:val="002174CD"/>
    <w:pPr>
      <w:ind w:firstLine="284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uiPriority w:val="9"/>
    <w:semiHidden/>
    <w:rsid w:val="002174CD"/>
    <w:rPr>
      <w:rFonts w:ascii="Cambria" w:eastAsia="Times New Roman" w:hAnsi="Cambria" w:cs="Times New Roman"/>
      <w:i/>
      <w:iCs/>
      <w:color w:val="404040"/>
    </w:rPr>
  </w:style>
  <w:style w:type="paragraph" w:styleId="21">
    <w:name w:val="Body Text 2"/>
    <w:basedOn w:val="a"/>
    <w:link w:val="22"/>
    <w:uiPriority w:val="99"/>
    <w:unhideWhenUsed/>
    <w:rsid w:val="002174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174CD"/>
  </w:style>
  <w:style w:type="character" w:customStyle="1" w:styleId="80">
    <w:name w:val="Заголовок 8 Знак"/>
    <w:link w:val="8"/>
    <w:uiPriority w:val="9"/>
    <w:semiHidden/>
    <w:rsid w:val="002174CD"/>
    <w:rPr>
      <w:rFonts w:ascii="Cambria" w:eastAsia="Times New Roman" w:hAnsi="Cambria" w:cs="Times New Roman"/>
      <w:color w:val="404040"/>
      <w:sz w:val="20"/>
      <w:szCs w:val="20"/>
    </w:rPr>
  </w:style>
  <w:style w:type="character" w:styleId="ad">
    <w:name w:val="Hyperlink"/>
    <w:rsid w:val="002174CD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A73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itor@au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</vt:lpstr>
    </vt:vector>
  </TitlesOfParts>
  <Company>org</Company>
  <LinksUpToDate>false</LinksUpToDate>
  <CharactersWithSpaces>9080</CharactersWithSpaces>
  <SharedDoc>false</SharedDoc>
  <HLinks>
    <vt:vector size="6" baseType="variant"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mailto:auditor@audex.ru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</dc:title>
  <dc:subject/>
  <dc:creator>Смирнова Наталья</dc:creator>
  <cp:keywords/>
  <dc:description/>
  <cp:lastModifiedBy>Самигуллина Энжэ</cp:lastModifiedBy>
  <cp:revision>2</cp:revision>
  <dcterms:created xsi:type="dcterms:W3CDTF">2018-02-05T08:43:00Z</dcterms:created>
  <dcterms:modified xsi:type="dcterms:W3CDTF">2018-02-05T08:43:00Z</dcterms:modified>
</cp:coreProperties>
</file>